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Extensible.xml" ContentType="application/vnd.openxmlformats-officedocument.wordprocessingml.commentsExtensible+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69FEA8" w14:textId="4D8BF2D0" w:rsidR="006A7514" w:rsidRDefault="006A7514" w:rsidP="006A7514">
      <w:pPr>
        <w:pStyle w:val="Title"/>
      </w:pPr>
      <w:r w:rsidRPr="006A7514">
        <w:t>Training for Fast Contract templates for expedited processing</w:t>
      </w:r>
    </w:p>
    <w:p w14:paraId="4075DFDD" w14:textId="77777777" w:rsidR="00E214C7" w:rsidRDefault="00E214C7" w:rsidP="00680F53">
      <w:pPr>
        <w:jc w:val="center"/>
      </w:pPr>
    </w:p>
    <w:p w14:paraId="14F0D9A3" w14:textId="77777777" w:rsidR="009C601E" w:rsidRPr="009C601E" w:rsidRDefault="00680F53" w:rsidP="009C601E">
      <w:pPr>
        <w:jc w:val="center"/>
        <w:rPr>
          <w:color w:val="7F7F7F" w:themeColor="text2"/>
          <w:sz w:val="20"/>
        </w:rPr>
      </w:pPr>
      <w:r w:rsidRPr="009C601E">
        <w:rPr>
          <w:color w:val="7F7F7F" w:themeColor="text2"/>
          <w:sz w:val="20"/>
        </w:rPr>
        <w:t>Use of the fast contract templates for expedited processing is intended for low-risk purchases that need a Statement of Work, do not include a vendor’s terms and conditions or require signature.</w:t>
      </w:r>
      <w:r w:rsidR="009C601E" w:rsidRPr="009C601E">
        <w:rPr>
          <w:color w:val="7F7F7F" w:themeColor="text2"/>
          <w:sz w:val="20"/>
        </w:rPr>
        <w:t xml:space="preserve"> If changes or a different contract template is needed, the UNTS Office of Contract Administration can help you determine which contract template to use.</w:t>
      </w:r>
    </w:p>
    <w:p w14:paraId="045D4609" w14:textId="482F4C20" w:rsidR="006A7514" w:rsidRDefault="009C601E" w:rsidP="00BA2403">
      <w:pPr>
        <w:pStyle w:val="Heading1"/>
      </w:pPr>
      <w:r>
        <w:pict w14:anchorId="3A931C84">
          <v:shape id="Graphic 23" o:spid="_x0000_i1028" type="#_x0000_t75" alt="Loading" style="width:18pt;height:18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" o:bullet="t">
            <v:imagedata r:id="rId11" o:title="" croptop="-1" cropbottom="-57672f" cropleft="-15265f" cropright="-13949f"/>
          </v:shape>
        </w:pict>
      </w:r>
      <w:r w:rsidR="006A7514" w:rsidRPr="006A7514">
        <w:t>Services Statement of Work (SOW)</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9"/>
        <w:gridCol w:w="3601"/>
      </w:tblGrid>
      <w:tr w:rsidR="006D55BE" w14:paraId="44414A5F" w14:textId="77777777" w:rsidTr="477F18AE">
        <w:tc>
          <w:tcPr>
            <w:tcW w:w="3333" w:type="pct"/>
          </w:tcPr>
          <w:p w14:paraId="36861B6E" w14:textId="77777777" w:rsidR="006D55BE" w:rsidRPr="006A7514" w:rsidRDefault="006D55BE" w:rsidP="006D55BE">
            <w:r w:rsidRPr="006A7514">
              <w:t xml:space="preserve">This QUICK template is intended for the procurement of </w:t>
            </w:r>
            <w:r w:rsidRPr="00020101">
              <w:rPr>
                <w:sz w:val="28"/>
              </w:rPr>
              <w:t>SERVICES</w:t>
            </w:r>
            <w:r>
              <w:t xml:space="preserve">. </w:t>
            </w:r>
          </w:p>
          <w:p w14:paraId="51D72600" w14:textId="77777777" w:rsidR="006D55BE" w:rsidRPr="006A7514" w:rsidRDefault="006D55BE" w:rsidP="006D55BE">
            <w:pPr>
              <w:pStyle w:val="ListParagraph"/>
              <w:numPr>
                <w:ilvl w:val="0"/>
                <w:numId w:val="5"/>
              </w:numPr>
            </w:pPr>
            <w:r>
              <w:t>The SOW Quick template a</w:t>
            </w:r>
            <w:r w:rsidRPr="006A7514">
              <w:t>ccompanies the UNT System Purchase Order (PO)</w:t>
            </w:r>
          </w:p>
          <w:p w14:paraId="45D99C13" w14:textId="77777777" w:rsidR="006D55BE" w:rsidRPr="006A7514" w:rsidRDefault="006D55BE" w:rsidP="006D55BE">
            <w:pPr>
              <w:pStyle w:val="ListParagraph"/>
              <w:numPr>
                <w:ilvl w:val="0"/>
                <w:numId w:val="5"/>
              </w:numPr>
            </w:pPr>
            <w:r>
              <w:t xml:space="preserve">It is not intended as a </w:t>
            </w:r>
            <w:r w:rsidRPr="006A7514">
              <w:t>“stand alone” document</w:t>
            </w:r>
          </w:p>
          <w:p w14:paraId="48456915" w14:textId="77777777" w:rsidR="006D55BE" w:rsidRDefault="006D55BE" w:rsidP="006D55BE">
            <w:pPr>
              <w:pStyle w:val="ListParagraph"/>
              <w:numPr>
                <w:ilvl w:val="0"/>
                <w:numId w:val="5"/>
              </w:numPr>
            </w:pPr>
            <w:r>
              <w:t>The SOW template is for use “a</w:t>
            </w:r>
            <w:r w:rsidRPr="006A7514">
              <w:t>s is</w:t>
            </w:r>
            <w:r>
              <w:t>”</w:t>
            </w:r>
            <w:r w:rsidRPr="006A7514">
              <w:t xml:space="preserve"> – no revisions</w:t>
            </w:r>
            <w:r>
              <w:t xml:space="preserve"> permitted to the template</w:t>
            </w:r>
          </w:p>
          <w:p w14:paraId="1C2C267F" w14:textId="77777777" w:rsidR="007E2D8C" w:rsidRDefault="007E2D8C" w:rsidP="007E2D8C">
            <w:pPr>
              <w:pStyle w:val="ListParagraph"/>
              <w:numPr>
                <w:ilvl w:val="1"/>
                <w:numId w:val="5"/>
              </w:numPr>
            </w:pPr>
            <w:r w:rsidRPr="002454EB">
              <w:t>If changes are needed, use a different contract template.</w:t>
            </w:r>
          </w:p>
          <w:p w14:paraId="64CD900E" w14:textId="77777777" w:rsidR="007E2D8C" w:rsidRPr="002454EB" w:rsidRDefault="007E2D8C" w:rsidP="007E2D8C">
            <w:pPr>
              <w:pStyle w:val="ListParagraph"/>
              <w:numPr>
                <w:ilvl w:val="2"/>
                <w:numId w:val="5"/>
              </w:numPr>
            </w:pPr>
            <w:r w:rsidRPr="007E2D8C">
              <w:t xml:space="preserve">The UNTS Office of Contract Administration can help you determine which </w:t>
            </w:r>
            <w:r>
              <w:t xml:space="preserve">contract </w:t>
            </w:r>
            <w:r w:rsidRPr="007E2D8C">
              <w:t>template to use.</w:t>
            </w:r>
          </w:p>
          <w:p w14:paraId="43D1D395" w14:textId="3EDCC533" w:rsidR="006D55BE" w:rsidRDefault="006D55BE" w:rsidP="006D55BE"/>
        </w:tc>
        <w:tc>
          <w:tcPr>
            <w:tcW w:w="1667" w:type="pct"/>
            <w:vAlign w:val="center"/>
          </w:tcPr>
          <w:p w14:paraId="63AECED2" w14:textId="5988406A" w:rsidR="006D55BE" w:rsidRDefault="006D55BE" w:rsidP="006D55BE">
            <w:pPr>
              <w:jc w:val="center"/>
            </w:pPr>
            <w:r w:rsidRPr="006A7514">
              <w:rPr>
                <w:noProof/>
              </w:rPr>
              <w:drawing>
                <wp:inline distT="0" distB="0" distL="0" distR="0" wp14:anchorId="1C398387" wp14:editId="14261D4F">
                  <wp:extent cx="2054860" cy="1345565"/>
                  <wp:effectExtent l="0" t="0" r="2540" b="6985"/>
                  <wp:docPr id="6" name="Picture 1">
                    <a:extLst xmlns:a="http://schemas.openxmlformats.org/drawingml/2006/main">
                      <a:ext uri="{FF2B5EF4-FFF2-40B4-BE49-F238E27FC236}">
                        <a16:creationId xmlns:a16="http://schemas.microsoft.com/office/drawing/2014/main" id="{FCB5F474-4235-46FB-8E3F-1A035E7CCF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CB5F474-4235-46FB-8E3F-1A035E7CCF7D}"/>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54860" cy="1345565"/>
                          </a:xfrm>
                          <a:prstGeom prst="rect">
                            <a:avLst/>
                          </a:prstGeom>
                        </pic:spPr>
                      </pic:pic>
                    </a:graphicData>
                  </a:graphic>
                </wp:inline>
              </w:drawing>
            </w:r>
          </w:p>
        </w:tc>
      </w:tr>
    </w:tbl>
    <w:p w14:paraId="5F86720A" w14:textId="6CF687C0" w:rsidR="006D55BE" w:rsidRDefault="006D55BE" w:rsidP="006D55BE"/>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9"/>
        <w:gridCol w:w="3601"/>
      </w:tblGrid>
      <w:tr w:rsidR="00184F3D" w14:paraId="73087369" w14:textId="77777777" w:rsidTr="009039CC">
        <w:tc>
          <w:tcPr>
            <w:tcW w:w="3333" w:type="pct"/>
          </w:tcPr>
          <w:p w14:paraId="1D4EF8DA" w14:textId="77777777" w:rsidR="00460EFB" w:rsidRPr="00184F3D" w:rsidRDefault="00223801" w:rsidP="00184F3D">
            <w:r w:rsidRPr="00184F3D">
              <w:t xml:space="preserve">This QUICK template is </w:t>
            </w:r>
            <w:r w:rsidRPr="00184F3D">
              <w:rPr>
                <w:b/>
                <w:color w:val="FF0000"/>
                <w:sz w:val="28"/>
              </w:rPr>
              <w:t xml:space="preserve">NOT </w:t>
            </w:r>
            <w:r w:rsidRPr="00184F3D">
              <w:t xml:space="preserve">intended for </w:t>
            </w:r>
          </w:p>
          <w:p w14:paraId="79AD7D30" w14:textId="77777777" w:rsidR="00460EFB" w:rsidRPr="00184F3D" w:rsidRDefault="00223801" w:rsidP="00184F3D">
            <w:pPr>
              <w:pStyle w:val="ListParagraph"/>
              <w:numPr>
                <w:ilvl w:val="0"/>
                <w:numId w:val="7"/>
              </w:numPr>
            </w:pPr>
            <w:r w:rsidRPr="00184F3D">
              <w:t>IT Related contracts/agreements</w:t>
            </w:r>
          </w:p>
          <w:p w14:paraId="1CBE1552" w14:textId="5F97B832" w:rsidR="007E2D8C" w:rsidRDefault="00223801" w:rsidP="007E2D8C">
            <w:pPr>
              <w:pStyle w:val="ListParagraph"/>
              <w:numPr>
                <w:ilvl w:val="0"/>
                <w:numId w:val="7"/>
              </w:numPr>
            </w:pPr>
            <w:r w:rsidRPr="00184F3D">
              <w:t>Contract/Agreements that require revisions to th</w:t>
            </w:r>
            <w:r w:rsidR="00F66E42">
              <w:t>is</w:t>
            </w:r>
            <w:r w:rsidRPr="00184F3D">
              <w:t xml:space="preserve"> template</w:t>
            </w:r>
          </w:p>
          <w:p w14:paraId="4E8938EE" w14:textId="77777777" w:rsidR="007E2D8C" w:rsidRDefault="007E2D8C" w:rsidP="00B13085">
            <w:pPr>
              <w:pStyle w:val="ListParagraph"/>
              <w:numPr>
                <w:ilvl w:val="0"/>
                <w:numId w:val="7"/>
              </w:numPr>
            </w:pPr>
            <w:r>
              <w:t>Prepayments required by the vendor</w:t>
            </w:r>
          </w:p>
          <w:p w14:paraId="4FE5B27C" w14:textId="77777777" w:rsidR="00460EFB" w:rsidRPr="00184F3D" w:rsidRDefault="00223801" w:rsidP="00184F3D">
            <w:pPr>
              <w:pStyle w:val="ListParagraph"/>
              <w:numPr>
                <w:ilvl w:val="0"/>
                <w:numId w:val="7"/>
              </w:numPr>
              <w:rPr>
                <w:i/>
              </w:rPr>
            </w:pPr>
            <w:r w:rsidRPr="00184F3D">
              <w:rPr>
                <w:i/>
              </w:rPr>
              <w:t>*Consult your campus Office of Sponsored Research office before use</w:t>
            </w:r>
          </w:p>
          <w:p w14:paraId="67E8AFE6" w14:textId="77777777" w:rsidR="00184F3D" w:rsidRDefault="00184F3D" w:rsidP="009039CC"/>
        </w:tc>
        <w:tc>
          <w:tcPr>
            <w:tcW w:w="1667" w:type="pct"/>
            <w:vAlign w:val="center"/>
          </w:tcPr>
          <w:p w14:paraId="64B0F088" w14:textId="255CF72A" w:rsidR="00184F3D" w:rsidRDefault="00184F3D" w:rsidP="009039CC">
            <w:pPr>
              <w:jc w:val="center"/>
            </w:pPr>
            <w:r w:rsidRPr="00184F3D">
              <w:rPr>
                <w:noProof/>
              </w:rPr>
              <w:drawing>
                <wp:inline distT="0" distB="0" distL="0" distR="0" wp14:anchorId="7A82D72D" wp14:editId="7D66F7BE">
                  <wp:extent cx="914400" cy="1214846"/>
                  <wp:effectExtent l="0" t="0" r="0" b="0"/>
                  <wp:docPr id="29" name="Picture 1">
                    <a:extLst xmlns:a="http://schemas.openxmlformats.org/drawingml/2006/main">
                      <a:ext uri="{FF2B5EF4-FFF2-40B4-BE49-F238E27FC236}">
                        <a16:creationId xmlns:a16="http://schemas.microsoft.com/office/drawing/2014/main" id="{FB51104B-5615-48A6-8B6D-163D9E190D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FB51104B-5615-48A6-8B6D-163D9E190D49}"/>
                              </a:ext>
                            </a:extLst>
                          </pic:cNvPr>
                          <pic:cNvPicPr>
                            <a:picLocks noChangeAspect="1"/>
                          </pic:cNvPicPr>
                        </pic:nvPicPr>
                        <pic:blipFill>
                          <a:blip r:embed="rId13"/>
                          <a:stretch>
                            <a:fillRect/>
                          </a:stretch>
                        </pic:blipFill>
                        <pic:spPr>
                          <a:xfrm>
                            <a:off x="0" y="0"/>
                            <a:ext cx="914400" cy="1214846"/>
                          </a:xfrm>
                          <a:prstGeom prst="rect">
                            <a:avLst/>
                          </a:prstGeom>
                        </pic:spPr>
                      </pic:pic>
                    </a:graphicData>
                  </a:graphic>
                </wp:inline>
              </w:drawing>
            </w:r>
          </w:p>
        </w:tc>
      </w:tr>
    </w:tbl>
    <w:p w14:paraId="48C2B8D3" w14:textId="5FD03073" w:rsidR="00184F3D" w:rsidRDefault="00184F3D" w:rsidP="006D55BE"/>
    <w:p w14:paraId="75AE0549" w14:textId="77777777" w:rsidR="00547F4C" w:rsidRPr="003E7CB2" w:rsidRDefault="00547F4C" w:rsidP="00547F4C">
      <w:pPr>
        <w:pStyle w:val="Heading3"/>
      </w:pPr>
      <w:r w:rsidRPr="003E7CB2">
        <w:t>Determining if your contract is IT related</w:t>
      </w:r>
    </w:p>
    <w:p w14:paraId="300DCA91" w14:textId="77777777" w:rsidR="00547F4C" w:rsidRDefault="00547F4C" w:rsidP="00547F4C"/>
    <w:p w14:paraId="1C20D8B2" w14:textId="0D6A791E" w:rsidR="00547F4C" w:rsidRDefault="00547F4C" w:rsidP="00B026BF">
      <w:pPr>
        <w:jc w:val="center"/>
      </w:pPr>
      <w:r>
        <w:rPr>
          <w:noProof/>
        </w:rPr>
        <w:drawing>
          <wp:inline distT="0" distB="0" distL="0" distR="0" wp14:anchorId="3325EB19" wp14:editId="50B8EE08">
            <wp:extent cx="3566160" cy="153975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18863" r="20249"/>
                    <a:stretch/>
                  </pic:blipFill>
                  <pic:spPr bwMode="auto">
                    <a:xfrm>
                      <a:off x="0" y="0"/>
                      <a:ext cx="3566160" cy="1539751"/>
                    </a:xfrm>
                    <a:prstGeom prst="rect">
                      <a:avLst/>
                    </a:prstGeom>
                    <a:noFill/>
                    <a:ln>
                      <a:noFill/>
                    </a:ln>
                    <a:extLst>
                      <a:ext uri="{53640926-AAD7-44D8-BBD7-CCE9431645EC}">
                        <a14:shadowObscured xmlns:a14="http://schemas.microsoft.com/office/drawing/2010/main"/>
                      </a:ext>
                    </a:extLst>
                  </pic:spPr>
                </pic:pic>
              </a:graphicData>
            </a:graphic>
          </wp:inline>
        </w:drawing>
      </w:r>
    </w:p>
    <w:p w14:paraId="50DF908E" w14:textId="77777777" w:rsidR="00547F4C" w:rsidRDefault="00547F4C" w:rsidP="006D55BE"/>
    <w:tbl>
      <w:tblPr>
        <w:tblStyle w:val="TableGrid"/>
        <w:tblW w:w="0" w:type="auto"/>
        <w:tblBorders>
          <w:top w:val="single" w:sz="4" w:space="0" w:color="787878" w:themeColor="background2" w:themeShade="80"/>
          <w:left w:val="single" w:sz="4" w:space="0" w:color="787878" w:themeColor="background2" w:themeShade="80"/>
          <w:bottom w:val="single" w:sz="4" w:space="0" w:color="787878" w:themeColor="background2" w:themeShade="80"/>
          <w:right w:val="single" w:sz="4" w:space="0" w:color="787878" w:themeColor="background2" w:themeShade="80"/>
          <w:insideH w:val="none" w:sz="0" w:space="0" w:color="auto"/>
          <w:insideV w:val="none" w:sz="0" w:space="0" w:color="auto"/>
        </w:tblBorders>
        <w:tblLook w:val="04A0" w:firstRow="1" w:lastRow="0" w:firstColumn="1" w:lastColumn="0" w:noHBand="0" w:noVBand="1"/>
      </w:tblPr>
      <w:tblGrid>
        <w:gridCol w:w="966"/>
        <w:gridCol w:w="9824"/>
      </w:tblGrid>
      <w:tr w:rsidR="00B026BF" w:rsidRPr="00B026BF" w14:paraId="032EC8DF" w14:textId="77777777" w:rsidTr="00B026BF">
        <w:tc>
          <w:tcPr>
            <w:tcW w:w="0" w:type="auto"/>
          </w:tcPr>
          <w:p w14:paraId="60404577" w14:textId="18CDA5A5" w:rsidR="00B026BF" w:rsidRPr="00B026BF" w:rsidRDefault="00B026BF" w:rsidP="00B026BF">
            <w:r w:rsidRPr="00B026BF">
              <w:rPr>
                <w:noProof/>
              </w:rPr>
              <w:drawing>
                <wp:inline distT="0" distB="0" distL="0" distR="0" wp14:anchorId="24586FE1" wp14:editId="16C02C8F">
                  <wp:extent cx="471268" cy="559912"/>
                  <wp:effectExtent l="0" t="0" r="5080" b="0"/>
                  <wp:docPr id="34" name="Content Placeholder 11">
                    <a:extLst xmlns:a="http://schemas.openxmlformats.org/drawingml/2006/main">
                      <a:ext uri="{FF2B5EF4-FFF2-40B4-BE49-F238E27FC236}">
                        <a16:creationId xmlns:a16="http://schemas.microsoft.com/office/drawing/2014/main" id="{D6874755-172F-46E0-9BD7-6709A4667A0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11">
                            <a:extLst>
                              <a:ext uri="{FF2B5EF4-FFF2-40B4-BE49-F238E27FC236}">
                                <a16:creationId xmlns:a16="http://schemas.microsoft.com/office/drawing/2014/main" id="{D6874755-172F-46E0-9BD7-6709A4667A03}"/>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82576" cy="573347"/>
                          </a:xfrm>
                          <a:prstGeom prst="rect">
                            <a:avLst/>
                          </a:prstGeom>
                        </pic:spPr>
                      </pic:pic>
                    </a:graphicData>
                  </a:graphic>
                </wp:inline>
              </w:drawing>
            </w:r>
          </w:p>
        </w:tc>
        <w:tc>
          <w:tcPr>
            <w:tcW w:w="0" w:type="auto"/>
            <w:vAlign w:val="center"/>
          </w:tcPr>
          <w:p w14:paraId="1CB5BD60" w14:textId="5ADD49F8" w:rsidR="00B026BF" w:rsidRPr="00B026BF" w:rsidRDefault="00223801" w:rsidP="00B026BF">
            <w:r w:rsidRPr="00B026BF">
              <w:t>Services Statement of Work (SOW) contract QUICK template is utilized as is – no revisions.</w:t>
            </w:r>
            <w:r w:rsidR="00B026BF">
              <w:t xml:space="preserve"> If changes are needed, u</w:t>
            </w:r>
            <w:r w:rsidR="00B026BF" w:rsidRPr="00B026BF">
              <w:t xml:space="preserve">se </w:t>
            </w:r>
            <w:r w:rsidR="00B026BF">
              <w:t xml:space="preserve">a </w:t>
            </w:r>
            <w:r w:rsidR="00B026BF" w:rsidRPr="00B026BF">
              <w:t xml:space="preserve">different </w:t>
            </w:r>
            <w:r w:rsidR="00142AF7">
              <w:t xml:space="preserve">contract </w:t>
            </w:r>
            <w:r w:rsidR="00B026BF" w:rsidRPr="00B026BF">
              <w:t>template</w:t>
            </w:r>
            <w:r w:rsidR="00B026BF">
              <w:t>.</w:t>
            </w:r>
            <w:r w:rsidR="00142AF7">
              <w:t xml:space="preserve"> </w:t>
            </w:r>
            <w:r w:rsidR="00142AF7" w:rsidRPr="00142AF7">
              <w:t>The UNTS Office of Contract Administration can help you determine which contract template to use.</w:t>
            </w:r>
          </w:p>
        </w:tc>
      </w:tr>
    </w:tbl>
    <w:p w14:paraId="408C6F88" w14:textId="77777777" w:rsidR="00184F3D" w:rsidRPr="006D55BE" w:rsidRDefault="00184F3D" w:rsidP="006D55BE"/>
    <w:p w14:paraId="231EE7EA" w14:textId="2197BBA3" w:rsidR="006A7514" w:rsidRPr="006A7514" w:rsidRDefault="006A7514" w:rsidP="006A7514">
      <w:r w:rsidRPr="006A7514">
        <w:lastRenderedPageBreak/>
        <w:t xml:space="preserve">This QUICK template is intended for the procurement of </w:t>
      </w:r>
      <w:r w:rsidRPr="00142AF7">
        <w:rPr>
          <w:sz w:val="28"/>
        </w:rPr>
        <w:t>SERVICES</w:t>
      </w:r>
      <w:r>
        <w:t xml:space="preserve">. </w:t>
      </w:r>
    </w:p>
    <w:p w14:paraId="73B3C762" w14:textId="2C3BE902" w:rsidR="006A7514" w:rsidRPr="006A7514" w:rsidRDefault="006A7514" w:rsidP="006A7514">
      <w:pPr>
        <w:pStyle w:val="ListParagraph"/>
        <w:numPr>
          <w:ilvl w:val="0"/>
          <w:numId w:val="5"/>
        </w:numPr>
      </w:pPr>
      <w:r>
        <w:t>The SOW Quick template a</w:t>
      </w:r>
      <w:r w:rsidRPr="006A7514">
        <w:t>ccompanies the UNT System Purchase Order (PO)</w:t>
      </w:r>
    </w:p>
    <w:p w14:paraId="52F4F077" w14:textId="3758ACF3" w:rsidR="006A7514" w:rsidRPr="006A7514" w:rsidRDefault="006A7514" w:rsidP="006A7514">
      <w:pPr>
        <w:pStyle w:val="ListParagraph"/>
        <w:numPr>
          <w:ilvl w:val="0"/>
          <w:numId w:val="5"/>
        </w:numPr>
      </w:pPr>
      <w:r>
        <w:t>It is not intended as a “stand alone” document</w:t>
      </w:r>
    </w:p>
    <w:p w14:paraId="2D5715D7" w14:textId="0DFC9DE6" w:rsidR="007E2D8C" w:rsidRDefault="006A7514" w:rsidP="006A7514">
      <w:pPr>
        <w:pStyle w:val="ListParagraph"/>
        <w:numPr>
          <w:ilvl w:val="0"/>
          <w:numId w:val="5"/>
        </w:numPr>
      </w:pPr>
      <w:r>
        <w:t>The SOW template is for use “a</w:t>
      </w:r>
      <w:r w:rsidRPr="006A7514">
        <w:t>s is</w:t>
      </w:r>
      <w:r>
        <w:t>”</w:t>
      </w:r>
      <w:r w:rsidRPr="006A7514">
        <w:t xml:space="preserve"> – no revisions</w:t>
      </w:r>
      <w:r>
        <w:t xml:space="preserve"> permitted to the template</w:t>
      </w:r>
    </w:p>
    <w:p w14:paraId="2F422DBD" w14:textId="1C169058" w:rsidR="00142AF7" w:rsidRPr="00142AF7" w:rsidRDefault="00142AF7" w:rsidP="006A7514">
      <w:pPr>
        <w:pStyle w:val="ListParagraph"/>
        <w:numPr>
          <w:ilvl w:val="0"/>
          <w:numId w:val="5"/>
        </w:numPr>
        <w:rPr>
          <w:i/>
        </w:rPr>
      </w:pPr>
      <w:r w:rsidRPr="00142AF7">
        <w:rPr>
          <w:i/>
        </w:rPr>
        <w:t>Not to be used if the vendor requires prepayment</w:t>
      </w:r>
    </w:p>
    <w:p w14:paraId="67A28033" w14:textId="35B270BB" w:rsidR="002454EB" w:rsidRDefault="002454EB" w:rsidP="007E2D8C">
      <w:pPr>
        <w:pStyle w:val="ListParagraph"/>
        <w:numPr>
          <w:ilvl w:val="1"/>
          <w:numId w:val="5"/>
        </w:numPr>
      </w:pPr>
      <w:r w:rsidRPr="002454EB">
        <w:t>If changes are needed, use a different contract template.</w:t>
      </w:r>
    </w:p>
    <w:p w14:paraId="199B886F" w14:textId="5409139B" w:rsidR="007E2D8C" w:rsidRPr="002454EB" w:rsidRDefault="007E2D8C" w:rsidP="007E2D8C">
      <w:pPr>
        <w:pStyle w:val="ListParagraph"/>
        <w:numPr>
          <w:ilvl w:val="2"/>
          <w:numId w:val="5"/>
        </w:numPr>
      </w:pPr>
      <w:r w:rsidRPr="007E2D8C">
        <w:t xml:space="preserve">The UNTS Office of Contract Administration can help you determine which </w:t>
      </w:r>
      <w:r>
        <w:t xml:space="preserve">contract </w:t>
      </w:r>
      <w:r w:rsidRPr="007E2D8C">
        <w:t>template to use.</w:t>
      </w:r>
    </w:p>
    <w:p w14:paraId="4AEB255A" w14:textId="7270ACCF" w:rsidR="00DF1277" w:rsidRDefault="009E2385" w:rsidP="006A7514">
      <w:pPr>
        <w:pStyle w:val="Heading1"/>
      </w:pPr>
      <w:r w:rsidRPr="009E2385">
        <w:drawing>
          <wp:inline distT="0" distB="0" distL="0" distR="0" wp14:anchorId="3349E2DF" wp14:editId="34915590">
            <wp:extent cx="830823" cy="614363"/>
            <wp:effectExtent l="0" t="0" r="7620" b="0"/>
            <wp:docPr id="35" name="Picture 15">
              <a:extLst xmlns:a="http://schemas.openxmlformats.org/drawingml/2006/main">
                <a:ext uri="{FF2B5EF4-FFF2-40B4-BE49-F238E27FC236}">
                  <a16:creationId xmlns:a16="http://schemas.microsoft.com/office/drawing/2014/main" id="{74AC0129-9CF7-4440-92D0-435309CF9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4AC0129-9CF7-4440-92D0-435309CF94A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0823" cy="614363"/>
                    </a:xfrm>
                    <a:prstGeom prst="rect">
                      <a:avLst/>
                    </a:prstGeom>
                  </pic:spPr>
                </pic:pic>
              </a:graphicData>
            </a:graphic>
          </wp:inline>
        </w:drawing>
      </w:r>
      <w:r w:rsidRPr="009E2385">
        <w:t>How to use the SOW Quick Template</w:t>
      </w:r>
    </w:p>
    <w:p w14:paraId="667F8894" w14:textId="77777777" w:rsidR="00AC07D7" w:rsidRPr="00AC07D7" w:rsidRDefault="00AC07D7" w:rsidP="00AC07D7"/>
    <w:p w14:paraId="4B783679" w14:textId="51B5678A" w:rsidR="00AC07D7" w:rsidRDefault="00AC07D7" w:rsidP="00AC07D7">
      <w:pPr>
        <w:pStyle w:val="ListParagraph"/>
        <w:numPr>
          <w:ilvl w:val="0"/>
          <w:numId w:val="9"/>
        </w:numPr>
      </w:pPr>
      <w:r w:rsidRPr="00AC07D7">
        <w:t xml:space="preserve">Download the Services SOW template from the </w:t>
      </w:r>
      <w:hyperlink r:id="rId17" w:history="1">
        <w:r w:rsidRPr="00953222">
          <w:rPr>
            <w:rStyle w:val="Hyperlink"/>
          </w:rPr>
          <w:t>Procurement</w:t>
        </w:r>
      </w:hyperlink>
      <w:r w:rsidRPr="00AC07D7">
        <w:t xml:space="preserve"> or </w:t>
      </w:r>
      <w:hyperlink r:id="rId18" w:history="1">
        <w:r w:rsidRPr="00953222">
          <w:rPr>
            <w:rStyle w:val="Hyperlink"/>
          </w:rPr>
          <w:t>UNTS Office of Contract Administration</w:t>
        </w:r>
      </w:hyperlink>
      <w:r w:rsidRPr="00AC07D7">
        <w:t xml:space="preserve"> websites</w:t>
      </w:r>
      <w:r w:rsidR="00020101">
        <w:t>.</w:t>
      </w:r>
    </w:p>
    <w:p w14:paraId="51CD6C5D" w14:textId="77777777" w:rsidR="00276F67" w:rsidRPr="00276F67" w:rsidRDefault="00276F67" w:rsidP="00276F67"/>
    <w:p w14:paraId="5DCEAF4D" w14:textId="2F033E00" w:rsidR="00AC07D7" w:rsidRDefault="00AC07D7" w:rsidP="00AC07D7">
      <w:pPr>
        <w:pStyle w:val="ListParagraph"/>
        <w:numPr>
          <w:ilvl w:val="0"/>
          <w:numId w:val="9"/>
        </w:numPr>
      </w:pPr>
      <w:r w:rsidRPr="00AC07D7">
        <w:t>You or your vendor can fill in the requested information (or copy and paste from the vendor’s proposal/quote)</w:t>
      </w:r>
    </w:p>
    <w:p w14:paraId="2A6E5CD8" w14:textId="5F79BB33" w:rsidR="000A6CD7" w:rsidRDefault="000A6CD7" w:rsidP="000A6CD7">
      <w:pPr>
        <w:jc w:val="center"/>
      </w:pPr>
      <w:r w:rsidRPr="00E821B3">
        <w:rPr>
          <w:noProof/>
        </w:rPr>
        <w:drawing>
          <wp:inline distT="0" distB="0" distL="0" distR="0" wp14:anchorId="42F58966" wp14:editId="60A4E08D">
            <wp:extent cx="5486400" cy="337769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86400" cy="3377693"/>
                    </a:xfrm>
                    <a:prstGeom prst="rect">
                      <a:avLst/>
                    </a:prstGeom>
                  </pic:spPr>
                </pic:pic>
              </a:graphicData>
            </a:graphic>
          </wp:inline>
        </w:drawing>
      </w:r>
    </w:p>
    <w:p w14:paraId="5C0F8AA9" w14:textId="48565BB8" w:rsidR="000A6CD7" w:rsidRDefault="000A6CD7" w:rsidP="000A6CD7">
      <w:pPr>
        <w:jc w:val="center"/>
      </w:pPr>
    </w:p>
    <w:p w14:paraId="34096D73" w14:textId="3751FFB6" w:rsidR="000A6CD7" w:rsidRDefault="000A6CD7" w:rsidP="000A6CD7">
      <w:pPr>
        <w:jc w:val="center"/>
      </w:pPr>
      <w:r w:rsidRPr="00F34D72">
        <w:rPr>
          <w:noProof/>
        </w:rPr>
        <w:drawing>
          <wp:inline distT="0" distB="0" distL="0" distR="0" wp14:anchorId="478DF819" wp14:editId="15DF6DF7">
            <wp:extent cx="5212080" cy="1915761"/>
            <wp:effectExtent l="0" t="0" r="762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41094"/>
                    <a:stretch/>
                  </pic:blipFill>
                  <pic:spPr bwMode="auto">
                    <a:xfrm>
                      <a:off x="0" y="0"/>
                      <a:ext cx="5212080" cy="1915761"/>
                    </a:xfrm>
                    <a:prstGeom prst="rect">
                      <a:avLst/>
                    </a:prstGeom>
                    <a:ln>
                      <a:noFill/>
                    </a:ln>
                    <a:extLst>
                      <a:ext uri="{53640926-AAD7-44D8-BBD7-CCE9431645EC}">
                        <a14:shadowObscured xmlns:a14="http://schemas.microsoft.com/office/drawing/2010/main"/>
                      </a:ext>
                    </a:extLst>
                  </pic:spPr>
                </pic:pic>
              </a:graphicData>
            </a:graphic>
          </wp:inline>
        </w:drawing>
      </w:r>
    </w:p>
    <w:p w14:paraId="19C1277B" w14:textId="77777777" w:rsidR="00680F53" w:rsidRDefault="00020101" w:rsidP="00020101">
      <w:r>
        <w:lastRenderedPageBreak/>
        <w:t xml:space="preserve">University contact/Contract Liaison is </w:t>
      </w:r>
      <w:r w:rsidR="00680F53" w:rsidRPr="00680F53">
        <w:t>the individual in the department most knowledgeable about the Services who can answer questions</w:t>
      </w:r>
      <w:r w:rsidR="00680F53">
        <w:t>.</w:t>
      </w:r>
    </w:p>
    <w:p w14:paraId="7FF7EE87" w14:textId="77777777" w:rsidR="00680F53" w:rsidRDefault="00680F53" w:rsidP="000A6CD7">
      <w:pPr>
        <w:jc w:val="center"/>
      </w:pPr>
    </w:p>
    <w:p w14:paraId="01F384A0" w14:textId="56FC1C17" w:rsidR="000A6CD7" w:rsidRDefault="000A6CD7" w:rsidP="000A6CD7">
      <w:pPr>
        <w:jc w:val="center"/>
      </w:pPr>
      <w:r w:rsidRPr="000A6CD7">
        <w:rPr>
          <w:noProof/>
        </w:rPr>
        <w:drawing>
          <wp:inline distT="0" distB="0" distL="0" distR="0" wp14:anchorId="2AD4B6D1" wp14:editId="6E086785">
            <wp:extent cx="5303520" cy="1976354"/>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39021"/>
                    <a:stretch/>
                  </pic:blipFill>
                  <pic:spPr bwMode="auto">
                    <a:xfrm>
                      <a:off x="0" y="0"/>
                      <a:ext cx="5303520" cy="1976354"/>
                    </a:xfrm>
                    <a:prstGeom prst="rect">
                      <a:avLst/>
                    </a:prstGeom>
                    <a:ln>
                      <a:noFill/>
                    </a:ln>
                    <a:extLst>
                      <a:ext uri="{53640926-AAD7-44D8-BBD7-CCE9431645EC}">
                        <a14:shadowObscured xmlns:a14="http://schemas.microsoft.com/office/drawing/2010/main"/>
                      </a:ext>
                    </a:extLst>
                  </pic:spPr>
                </pic:pic>
              </a:graphicData>
            </a:graphic>
          </wp:inline>
        </w:drawing>
      </w:r>
      <w:r>
        <w:br/>
      </w:r>
    </w:p>
    <w:p w14:paraId="0BE5450E" w14:textId="0DA7B9FE" w:rsidR="000A6CD7" w:rsidRDefault="00E21690" w:rsidP="000A6CD7">
      <w:pPr>
        <w:jc w:val="center"/>
      </w:pPr>
      <w:r w:rsidRPr="00E21690">
        <w:rPr>
          <w:noProof/>
        </w:rPr>
        <w:drawing>
          <wp:inline distT="0" distB="0" distL="0" distR="0" wp14:anchorId="11507622" wp14:editId="3026FE67">
            <wp:extent cx="5120640" cy="1976844"/>
            <wp:effectExtent l="0" t="0" r="381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2081"/>
                    <a:stretch/>
                  </pic:blipFill>
                  <pic:spPr bwMode="auto">
                    <a:xfrm>
                      <a:off x="0" y="0"/>
                      <a:ext cx="5120640" cy="1976844"/>
                    </a:xfrm>
                    <a:prstGeom prst="rect">
                      <a:avLst/>
                    </a:prstGeom>
                    <a:ln>
                      <a:noFill/>
                    </a:ln>
                    <a:extLst>
                      <a:ext uri="{53640926-AAD7-44D8-BBD7-CCE9431645EC}">
                        <a14:shadowObscured xmlns:a14="http://schemas.microsoft.com/office/drawing/2010/main"/>
                      </a:ext>
                    </a:extLst>
                  </pic:spPr>
                </pic:pic>
              </a:graphicData>
            </a:graphic>
          </wp:inline>
        </w:drawing>
      </w:r>
    </w:p>
    <w:p w14:paraId="7697020A" w14:textId="1A361F63" w:rsidR="00916BE5" w:rsidRDefault="00916BE5" w:rsidP="000A6CD7">
      <w:pPr>
        <w:jc w:val="center"/>
      </w:pPr>
    </w:p>
    <w:p w14:paraId="295EE638" w14:textId="06AE3AD2" w:rsidR="00916BE5" w:rsidRDefault="00916BE5" w:rsidP="000A6CD7">
      <w:pPr>
        <w:jc w:val="center"/>
      </w:pPr>
      <w:r w:rsidRPr="00916BE5">
        <w:rPr>
          <w:noProof/>
        </w:rPr>
        <w:drawing>
          <wp:inline distT="0" distB="0" distL="0" distR="0" wp14:anchorId="70124547" wp14:editId="2C9F6494">
            <wp:extent cx="3840480" cy="1982468"/>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840480" cy="1982468"/>
                    </a:xfrm>
                    <a:prstGeom prst="rect">
                      <a:avLst/>
                    </a:prstGeom>
                  </pic:spPr>
                </pic:pic>
              </a:graphicData>
            </a:graphic>
          </wp:inline>
        </w:drawing>
      </w:r>
    </w:p>
    <w:p w14:paraId="308D0011" w14:textId="53E910D4" w:rsidR="00727A04" w:rsidRDefault="00727A04" w:rsidP="000A6CD7">
      <w:pPr>
        <w:jc w:val="center"/>
      </w:pPr>
    </w:p>
    <w:tbl>
      <w:tblPr>
        <w:tblStyle w:val="TableGrid"/>
        <w:tblW w:w="0" w:type="auto"/>
        <w:tblBorders>
          <w:top w:val="single" w:sz="4" w:space="0" w:color="787878" w:themeColor="background2" w:themeShade="80"/>
          <w:left w:val="single" w:sz="4" w:space="0" w:color="787878" w:themeColor="background2" w:themeShade="80"/>
          <w:bottom w:val="single" w:sz="4" w:space="0" w:color="787878" w:themeColor="background2" w:themeShade="80"/>
          <w:right w:val="single" w:sz="4" w:space="0" w:color="787878" w:themeColor="background2" w:themeShade="80"/>
          <w:insideH w:val="none" w:sz="0" w:space="0" w:color="auto"/>
          <w:insideV w:val="none" w:sz="0" w:space="0" w:color="auto"/>
        </w:tblBorders>
        <w:tblLook w:val="04A0" w:firstRow="1" w:lastRow="0" w:firstColumn="1" w:lastColumn="0" w:noHBand="0" w:noVBand="1"/>
      </w:tblPr>
      <w:tblGrid>
        <w:gridCol w:w="1326"/>
        <w:gridCol w:w="9464"/>
      </w:tblGrid>
      <w:tr w:rsidR="00727A04" w:rsidRPr="00727A04" w14:paraId="764247E0" w14:textId="77777777" w:rsidTr="00727A04">
        <w:trPr>
          <w:trHeight w:val="350"/>
        </w:trPr>
        <w:tc>
          <w:tcPr>
            <w:tcW w:w="0" w:type="auto"/>
            <w:gridSpan w:val="2"/>
            <w:shd w:val="clear" w:color="auto" w:fill="5F5F5F" w:themeFill="text2" w:themeFillShade="BF"/>
          </w:tcPr>
          <w:p w14:paraId="30BA4DAA" w14:textId="098EBB9D" w:rsidR="00727A04" w:rsidRPr="00727A04" w:rsidRDefault="00727A04" w:rsidP="00727A04">
            <w:pPr>
              <w:rPr>
                <w:b/>
                <w:color w:val="FFFFFF" w:themeColor="background1"/>
              </w:rPr>
            </w:pPr>
            <w:r w:rsidRPr="00727A04">
              <w:rPr>
                <w:b/>
                <w:color w:val="FFFFFF" w:themeColor="background1"/>
              </w:rPr>
              <w:t>Scope of Work/Services OBJECTIVES Examples</w:t>
            </w:r>
          </w:p>
        </w:tc>
      </w:tr>
      <w:tr w:rsidR="00727A04" w:rsidRPr="00B026BF" w14:paraId="55FB2AC9" w14:textId="77777777" w:rsidTr="00727A04">
        <w:trPr>
          <w:trHeight w:val="450"/>
        </w:trPr>
        <w:tc>
          <w:tcPr>
            <w:tcW w:w="0" w:type="auto"/>
            <w:vAlign w:val="center"/>
          </w:tcPr>
          <w:p w14:paraId="0BCCA14E" w14:textId="2506047F" w:rsidR="00727A04" w:rsidRPr="00727A04" w:rsidRDefault="00727A04" w:rsidP="00727A04">
            <w:pPr>
              <w:rPr>
                <w:b/>
              </w:rPr>
            </w:pPr>
            <w:r w:rsidRPr="00727A04">
              <w:rPr>
                <w:b/>
              </w:rPr>
              <w:t>Statement</w:t>
            </w:r>
          </w:p>
        </w:tc>
        <w:tc>
          <w:tcPr>
            <w:tcW w:w="0" w:type="auto"/>
            <w:vAlign w:val="center"/>
          </w:tcPr>
          <w:p w14:paraId="29EF2214" w14:textId="2B313F2A" w:rsidR="00727A04" w:rsidRPr="00727A04" w:rsidRDefault="00727A04" w:rsidP="00727A04">
            <w:pPr>
              <w:rPr>
                <w:i/>
              </w:rPr>
            </w:pPr>
            <w:r w:rsidRPr="00727A04">
              <w:rPr>
                <w:i/>
              </w:rPr>
              <w:t>Assess class needs for public health awareness. Write curriculum to address needs.</w:t>
            </w:r>
          </w:p>
        </w:tc>
      </w:tr>
      <w:tr w:rsidR="00727A04" w:rsidRPr="000F3F39" w14:paraId="5C2C0026" w14:textId="77777777" w:rsidTr="00727A04">
        <w:tc>
          <w:tcPr>
            <w:tcW w:w="0" w:type="auto"/>
            <w:vAlign w:val="center"/>
          </w:tcPr>
          <w:p w14:paraId="1526A123" w14:textId="2388F3EC" w:rsidR="00727A04" w:rsidRPr="000F3F39" w:rsidRDefault="00727A04" w:rsidP="00727A04">
            <w:pPr>
              <w:rPr>
                <w:i/>
                <w:color w:val="FF0000"/>
              </w:rPr>
            </w:pPr>
            <w:r w:rsidRPr="000F3F39">
              <w:rPr>
                <w:i/>
                <w:noProof/>
                <w:color w:val="FF0000"/>
              </w:rPr>
              <w:drawing>
                <wp:inline distT="0" distB="0" distL="0" distR="0" wp14:anchorId="580264CC" wp14:editId="43CE34F1">
                  <wp:extent cx="701222" cy="640080"/>
                  <wp:effectExtent l="0" t="0" r="3810" b="7620"/>
                  <wp:docPr id="8" name="Picture 7">
                    <a:extLst xmlns:a="http://schemas.openxmlformats.org/drawingml/2006/main">
                      <a:ext uri="{FF2B5EF4-FFF2-40B4-BE49-F238E27FC236}">
                        <a16:creationId xmlns:a16="http://schemas.microsoft.com/office/drawing/2014/main" id="{201F325C-424E-4749-AC55-3362D9EDF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1F325C-424E-4749-AC55-3362D9EDF027}"/>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1222" cy="640080"/>
                          </a:xfrm>
                          <a:prstGeom prst="rect">
                            <a:avLst/>
                          </a:prstGeom>
                        </pic:spPr>
                      </pic:pic>
                    </a:graphicData>
                  </a:graphic>
                </wp:inline>
              </w:drawing>
            </w:r>
          </w:p>
        </w:tc>
        <w:tc>
          <w:tcPr>
            <w:tcW w:w="0" w:type="auto"/>
            <w:vAlign w:val="center"/>
          </w:tcPr>
          <w:p w14:paraId="06007F9B" w14:textId="1D8DBA77" w:rsidR="00727A04" w:rsidRPr="000F3F39" w:rsidRDefault="00727A04" w:rsidP="00727A04">
            <w:pPr>
              <w:rPr>
                <w:i/>
                <w:color w:val="FF0000"/>
              </w:rPr>
            </w:pPr>
            <w:r w:rsidRPr="000F3F39">
              <w:rPr>
                <w:i/>
                <w:color w:val="FF0000"/>
              </w:rPr>
              <w:t>The problem with the above example is that nothing is specified. The task should have a measurable in it and the deliverable must be quantifiable.</w:t>
            </w:r>
          </w:p>
        </w:tc>
      </w:tr>
      <w:tr w:rsidR="000F3F39" w:rsidRPr="00727A04" w14:paraId="70497D73" w14:textId="77777777" w:rsidTr="00727A04">
        <w:tc>
          <w:tcPr>
            <w:tcW w:w="0" w:type="auto"/>
            <w:vAlign w:val="center"/>
          </w:tcPr>
          <w:p w14:paraId="12ADBDFD" w14:textId="1C887F71" w:rsidR="000F3F39" w:rsidRPr="00727A04" w:rsidRDefault="000F3F39" w:rsidP="00727A04">
            <w:pPr>
              <w:rPr>
                <w:color w:val="FF0000"/>
              </w:rPr>
            </w:pPr>
            <w:r w:rsidRPr="000F3F39">
              <w:rPr>
                <w:noProof/>
                <w:color w:val="FF0000"/>
              </w:rPr>
              <w:drawing>
                <wp:inline distT="0" distB="0" distL="0" distR="0" wp14:anchorId="3B8DE5E5" wp14:editId="009EEB5B">
                  <wp:extent cx="685283" cy="640080"/>
                  <wp:effectExtent l="0" t="0" r="635" b="7620"/>
                  <wp:docPr id="54" name="Picture 7">
                    <a:extLst xmlns:a="http://schemas.openxmlformats.org/drawingml/2006/main">
                      <a:ext uri="{FF2B5EF4-FFF2-40B4-BE49-F238E27FC236}">
                        <a16:creationId xmlns:a16="http://schemas.microsoft.com/office/drawing/2014/main" id="{201F325C-424E-4749-AC55-3362D9EDF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1F325C-424E-4749-AC55-3362D9EDF027}"/>
                              </a:ext>
                            </a:extLst>
                          </pic:cNvPr>
                          <pic:cNvPicPr>
                            <a:picLocks noChangeAspect="1"/>
                          </pic:cNvPicPr>
                        </pic:nvPicPr>
                        <pic:blipFill>
                          <a:blip r:embed="rId25"/>
                          <a:stretch>
                            <a:fillRect/>
                          </a:stretch>
                        </pic:blipFill>
                        <pic:spPr>
                          <a:xfrm>
                            <a:off x="0" y="0"/>
                            <a:ext cx="685283" cy="640080"/>
                          </a:xfrm>
                          <a:prstGeom prst="rect">
                            <a:avLst/>
                          </a:prstGeom>
                        </pic:spPr>
                      </pic:pic>
                    </a:graphicData>
                  </a:graphic>
                </wp:inline>
              </w:drawing>
            </w:r>
          </w:p>
        </w:tc>
        <w:tc>
          <w:tcPr>
            <w:tcW w:w="0" w:type="auto"/>
            <w:vAlign w:val="center"/>
          </w:tcPr>
          <w:p w14:paraId="2E5E3CA6" w14:textId="12B99294" w:rsidR="000F3F39" w:rsidRPr="00727A04" w:rsidRDefault="000F3F39" w:rsidP="00727A04">
            <w:pPr>
              <w:rPr>
                <w:color w:val="FF0000"/>
              </w:rPr>
            </w:pPr>
            <w:r w:rsidRPr="000F3F39">
              <w:rPr>
                <w:i/>
              </w:rPr>
              <w:t xml:space="preserve">Survey 4 classes of 20 students in asthma awareness. Each class will answer a </w:t>
            </w:r>
            <w:r w:rsidR="000454C9" w:rsidRPr="000F3F39">
              <w:rPr>
                <w:i/>
              </w:rPr>
              <w:t>25-question</w:t>
            </w:r>
            <w:r w:rsidRPr="000F3F39">
              <w:rPr>
                <w:i/>
              </w:rPr>
              <w:t xml:space="preserve"> survey that assesses their general knowledge of asthma issues as they relate to public health. One reviewer should take about 1 hour with each class to take the survey and another 2 hours per class to assess the data. A 10-hour curriculum for </w:t>
            </w:r>
            <w:r w:rsidRPr="000F3F39">
              <w:rPr>
                <w:i/>
              </w:rPr>
              <w:lastRenderedPageBreak/>
              <w:t>graduate student classes of up to 20 students that addresses issues of deficiencies in public health awareness in asthma prevention and care.</w:t>
            </w:r>
          </w:p>
        </w:tc>
      </w:tr>
    </w:tbl>
    <w:p w14:paraId="20154726" w14:textId="77777777" w:rsidR="0019017A" w:rsidRDefault="0019017A" w:rsidP="000A6CD7">
      <w:pPr>
        <w:jc w:val="center"/>
      </w:pPr>
    </w:p>
    <w:tbl>
      <w:tblPr>
        <w:tblStyle w:val="TableGrid"/>
        <w:tblW w:w="0" w:type="auto"/>
        <w:tblBorders>
          <w:top w:val="single" w:sz="4" w:space="0" w:color="787878" w:themeColor="background2" w:themeShade="80"/>
          <w:left w:val="single" w:sz="4" w:space="0" w:color="787878" w:themeColor="background2" w:themeShade="80"/>
          <w:bottom w:val="single" w:sz="4" w:space="0" w:color="787878" w:themeColor="background2" w:themeShade="80"/>
          <w:right w:val="single" w:sz="4" w:space="0" w:color="787878" w:themeColor="background2" w:themeShade="80"/>
          <w:insideH w:val="none" w:sz="0" w:space="0" w:color="auto"/>
          <w:insideV w:val="none" w:sz="0" w:space="0" w:color="auto"/>
        </w:tblBorders>
        <w:tblLook w:val="04A0" w:firstRow="1" w:lastRow="0" w:firstColumn="1" w:lastColumn="0" w:noHBand="0" w:noVBand="1"/>
      </w:tblPr>
      <w:tblGrid>
        <w:gridCol w:w="1326"/>
        <w:gridCol w:w="9464"/>
      </w:tblGrid>
      <w:tr w:rsidR="0019017A" w:rsidRPr="00727A04" w14:paraId="2ACC2705" w14:textId="77777777" w:rsidTr="009039CC">
        <w:trPr>
          <w:trHeight w:val="350"/>
        </w:trPr>
        <w:tc>
          <w:tcPr>
            <w:tcW w:w="0" w:type="auto"/>
            <w:gridSpan w:val="2"/>
            <w:shd w:val="clear" w:color="auto" w:fill="5F5F5F" w:themeFill="text2" w:themeFillShade="BF"/>
          </w:tcPr>
          <w:p w14:paraId="7484EEDA" w14:textId="2FFCB687" w:rsidR="0019017A" w:rsidRPr="00727A04" w:rsidRDefault="0019017A" w:rsidP="009039CC">
            <w:pPr>
              <w:rPr>
                <w:b/>
                <w:color w:val="FFFFFF" w:themeColor="background1"/>
              </w:rPr>
            </w:pPr>
            <w:r w:rsidRPr="0019017A">
              <w:rPr>
                <w:b/>
                <w:color w:val="FFFFFF" w:themeColor="background1"/>
              </w:rPr>
              <w:t>Scope of Work/Services Soft deliverables Examples</w:t>
            </w:r>
          </w:p>
        </w:tc>
      </w:tr>
      <w:tr w:rsidR="0019017A" w:rsidRPr="00B026BF" w14:paraId="493BE5BB" w14:textId="77777777" w:rsidTr="009039CC">
        <w:trPr>
          <w:trHeight w:val="450"/>
        </w:trPr>
        <w:tc>
          <w:tcPr>
            <w:tcW w:w="0" w:type="auto"/>
            <w:vAlign w:val="center"/>
          </w:tcPr>
          <w:p w14:paraId="7501AE2D" w14:textId="77777777" w:rsidR="0019017A" w:rsidRPr="00727A04" w:rsidRDefault="0019017A" w:rsidP="009039CC">
            <w:pPr>
              <w:rPr>
                <w:b/>
              </w:rPr>
            </w:pPr>
            <w:r w:rsidRPr="00727A04">
              <w:rPr>
                <w:b/>
              </w:rPr>
              <w:t>Statement</w:t>
            </w:r>
          </w:p>
        </w:tc>
        <w:tc>
          <w:tcPr>
            <w:tcW w:w="0" w:type="auto"/>
            <w:vAlign w:val="center"/>
          </w:tcPr>
          <w:p w14:paraId="5C83D980" w14:textId="609811E5" w:rsidR="0019017A" w:rsidRPr="00727A04" w:rsidRDefault="0019017A" w:rsidP="009039CC">
            <w:pPr>
              <w:rPr>
                <w:i/>
              </w:rPr>
            </w:pPr>
            <w:r w:rsidRPr="0019017A">
              <w:rPr>
                <w:i/>
              </w:rPr>
              <w:t>Contractor will be required to give weekly reports of progress during the soy bean season with more frequent reports during the height of the season.</w:t>
            </w:r>
          </w:p>
        </w:tc>
      </w:tr>
      <w:tr w:rsidR="0019017A" w:rsidRPr="000F3F39" w14:paraId="7D5C9D01" w14:textId="77777777" w:rsidTr="009039CC">
        <w:tc>
          <w:tcPr>
            <w:tcW w:w="0" w:type="auto"/>
            <w:vAlign w:val="center"/>
          </w:tcPr>
          <w:p w14:paraId="19E915CC" w14:textId="77777777" w:rsidR="0019017A" w:rsidRPr="000F3F39" w:rsidRDefault="0019017A" w:rsidP="009039CC">
            <w:pPr>
              <w:rPr>
                <w:i/>
                <w:color w:val="FF0000"/>
              </w:rPr>
            </w:pPr>
            <w:r w:rsidRPr="000F3F39">
              <w:rPr>
                <w:i/>
                <w:noProof/>
                <w:color w:val="FF0000"/>
              </w:rPr>
              <w:drawing>
                <wp:inline distT="0" distB="0" distL="0" distR="0" wp14:anchorId="34C93FD2" wp14:editId="27A239B3">
                  <wp:extent cx="701222" cy="640080"/>
                  <wp:effectExtent l="0" t="0" r="3810" b="7620"/>
                  <wp:docPr id="55" name="Picture 7">
                    <a:extLst xmlns:a="http://schemas.openxmlformats.org/drawingml/2006/main">
                      <a:ext uri="{FF2B5EF4-FFF2-40B4-BE49-F238E27FC236}">
                        <a16:creationId xmlns:a16="http://schemas.microsoft.com/office/drawing/2014/main" id="{201F325C-424E-4749-AC55-3362D9EDF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1F325C-424E-4749-AC55-3362D9EDF027}"/>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01222" cy="640080"/>
                          </a:xfrm>
                          <a:prstGeom prst="rect">
                            <a:avLst/>
                          </a:prstGeom>
                        </pic:spPr>
                      </pic:pic>
                    </a:graphicData>
                  </a:graphic>
                </wp:inline>
              </w:drawing>
            </w:r>
          </w:p>
        </w:tc>
        <w:tc>
          <w:tcPr>
            <w:tcW w:w="0" w:type="auto"/>
            <w:vAlign w:val="center"/>
          </w:tcPr>
          <w:p w14:paraId="1DF5E4F0" w14:textId="4AC3E138" w:rsidR="0019017A" w:rsidRPr="000F3F39" w:rsidRDefault="0019017A" w:rsidP="009039CC">
            <w:pPr>
              <w:rPr>
                <w:i/>
                <w:color w:val="FF0000"/>
              </w:rPr>
            </w:pPr>
            <w:r w:rsidRPr="0019017A">
              <w:rPr>
                <w:i/>
                <w:color w:val="FF0000"/>
              </w:rPr>
              <w:t>The problem with the above example is that it does not specify what needs to be in the reports, what “more frequent” means, and when the “height of the season” is.</w:t>
            </w:r>
          </w:p>
        </w:tc>
      </w:tr>
      <w:tr w:rsidR="0019017A" w:rsidRPr="00727A04" w14:paraId="21CC46EA" w14:textId="77777777" w:rsidTr="009039CC">
        <w:tc>
          <w:tcPr>
            <w:tcW w:w="0" w:type="auto"/>
            <w:vAlign w:val="center"/>
          </w:tcPr>
          <w:p w14:paraId="65003D0D" w14:textId="77777777" w:rsidR="0019017A" w:rsidRPr="00727A04" w:rsidRDefault="0019017A" w:rsidP="009039CC">
            <w:pPr>
              <w:rPr>
                <w:color w:val="FF0000"/>
              </w:rPr>
            </w:pPr>
            <w:r w:rsidRPr="000F3F39">
              <w:rPr>
                <w:noProof/>
                <w:color w:val="FF0000"/>
              </w:rPr>
              <w:drawing>
                <wp:inline distT="0" distB="0" distL="0" distR="0" wp14:anchorId="158C5CC6" wp14:editId="44CFDC1D">
                  <wp:extent cx="685283" cy="640080"/>
                  <wp:effectExtent l="0" t="0" r="635" b="7620"/>
                  <wp:docPr id="56" name="Picture 7">
                    <a:extLst xmlns:a="http://schemas.openxmlformats.org/drawingml/2006/main">
                      <a:ext uri="{FF2B5EF4-FFF2-40B4-BE49-F238E27FC236}">
                        <a16:creationId xmlns:a16="http://schemas.microsoft.com/office/drawing/2014/main" id="{201F325C-424E-4749-AC55-3362D9EDF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201F325C-424E-4749-AC55-3362D9EDF027}"/>
                              </a:ext>
                            </a:extLst>
                          </pic:cNvPr>
                          <pic:cNvPicPr>
                            <a:picLocks noChangeAspect="1"/>
                          </pic:cNvPicPr>
                        </pic:nvPicPr>
                        <pic:blipFill>
                          <a:blip r:embed="rId25"/>
                          <a:stretch>
                            <a:fillRect/>
                          </a:stretch>
                        </pic:blipFill>
                        <pic:spPr>
                          <a:xfrm>
                            <a:off x="0" y="0"/>
                            <a:ext cx="685283" cy="640080"/>
                          </a:xfrm>
                          <a:prstGeom prst="rect">
                            <a:avLst/>
                          </a:prstGeom>
                        </pic:spPr>
                      </pic:pic>
                    </a:graphicData>
                  </a:graphic>
                </wp:inline>
              </w:drawing>
            </w:r>
          </w:p>
        </w:tc>
        <w:tc>
          <w:tcPr>
            <w:tcW w:w="0" w:type="auto"/>
            <w:vAlign w:val="center"/>
          </w:tcPr>
          <w:p w14:paraId="55330825" w14:textId="610DDA73" w:rsidR="0019017A" w:rsidRPr="00727A04" w:rsidRDefault="0019017A" w:rsidP="009039CC">
            <w:pPr>
              <w:rPr>
                <w:color w:val="FF0000"/>
              </w:rPr>
            </w:pPr>
            <w:r w:rsidRPr="0019017A">
              <w:rPr>
                <w:i/>
              </w:rPr>
              <w:t>Contractor will be required to give weekly reports consisting of: wind pattern analysis, fungi spore distribution, and potential risk areas. During the height of the season, May 15-July 15, the Contractor may be required to give twice-weekly reports.</w:t>
            </w:r>
          </w:p>
        </w:tc>
      </w:tr>
    </w:tbl>
    <w:p w14:paraId="63B75D8B" w14:textId="7F14FA04" w:rsidR="000F3F39" w:rsidRDefault="000F3F39" w:rsidP="000A6CD7">
      <w:pPr>
        <w:jc w:val="center"/>
      </w:pPr>
    </w:p>
    <w:p w14:paraId="171BB671" w14:textId="3F9353FD" w:rsidR="002C0D12" w:rsidRDefault="002C0D12" w:rsidP="000A6CD7">
      <w:pPr>
        <w:jc w:val="center"/>
      </w:pPr>
      <w:r w:rsidRPr="002C0D12">
        <w:rPr>
          <w:noProof/>
        </w:rPr>
        <w:drawing>
          <wp:inline distT="0" distB="0" distL="0" distR="0" wp14:anchorId="1209E761" wp14:editId="02A88794">
            <wp:extent cx="5486400" cy="2295880"/>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5486400" cy="2295880"/>
                    </a:xfrm>
                    <a:prstGeom prst="rect">
                      <a:avLst/>
                    </a:prstGeom>
                  </pic:spPr>
                </pic:pic>
              </a:graphicData>
            </a:graphic>
          </wp:inline>
        </w:drawing>
      </w:r>
    </w:p>
    <w:p w14:paraId="3DE1D080" w14:textId="77777777" w:rsidR="000F3F39" w:rsidRDefault="000F3F39" w:rsidP="000A6CD7">
      <w:pPr>
        <w:jc w:val="center"/>
      </w:pPr>
    </w:p>
    <w:p w14:paraId="77AE9EF7" w14:textId="07ABA0D0" w:rsidR="00E21690" w:rsidRDefault="006E1B70" w:rsidP="000A6CD7">
      <w:pPr>
        <w:jc w:val="center"/>
      </w:pPr>
      <w:r w:rsidRPr="006E1B70">
        <w:rPr>
          <w:noProof/>
        </w:rPr>
        <w:drawing>
          <wp:inline distT="0" distB="0" distL="0" distR="0" wp14:anchorId="23C3CD5E" wp14:editId="0075ED03">
            <wp:extent cx="5486400" cy="1560068"/>
            <wp:effectExtent l="0" t="0" r="0" b="254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86400" cy="1560068"/>
                    </a:xfrm>
                    <a:prstGeom prst="rect">
                      <a:avLst/>
                    </a:prstGeom>
                  </pic:spPr>
                </pic:pic>
              </a:graphicData>
            </a:graphic>
          </wp:inline>
        </w:drawing>
      </w:r>
    </w:p>
    <w:p w14:paraId="5E4508C7" w14:textId="196EA37F" w:rsidR="001121D8" w:rsidRDefault="001121D8" w:rsidP="000A6CD7">
      <w:pPr>
        <w:jc w:val="center"/>
      </w:pPr>
    </w:p>
    <w:p w14:paraId="4482F383" w14:textId="4F2CEBCE" w:rsidR="001121D8" w:rsidRDefault="001121D8" w:rsidP="000A6CD7">
      <w:pPr>
        <w:jc w:val="center"/>
      </w:pPr>
      <w:r w:rsidRPr="001121D8">
        <w:rPr>
          <w:noProof/>
        </w:rPr>
        <w:drawing>
          <wp:inline distT="0" distB="0" distL="0" distR="0" wp14:anchorId="2C53AD3B" wp14:editId="03F05D21">
            <wp:extent cx="5577840" cy="2012154"/>
            <wp:effectExtent l="0" t="0" r="381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577840" cy="2012154"/>
                    </a:xfrm>
                    <a:prstGeom prst="rect">
                      <a:avLst/>
                    </a:prstGeom>
                  </pic:spPr>
                </pic:pic>
              </a:graphicData>
            </a:graphic>
          </wp:inline>
        </w:drawing>
      </w:r>
    </w:p>
    <w:p w14:paraId="095F21DE" w14:textId="77777777" w:rsidR="009A5533" w:rsidRDefault="009A5533" w:rsidP="000A6CD7">
      <w:pPr>
        <w:jc w:val="center"/>
      </w:pPr>
    </w:p>
    <w:p w14:paraId="76131B72" w14:textId="2FFC1368" w:rsidR="001121D8" w:rsidRDefault="009A5533" w:rsidP="000A6CD7">
      <w:pPr>
        <w:jc w:val="center"/>
      </w:pPr>
      <w:r w:rsidRPr="009A5533">
        <w:rPr>
          <w:noProof/>
        </w:rPr>
        <w:drawing>
          <wp:inline distT="0" distB="0" distL="0" distR="0" wp14:anchorId="74813CEB" wp14:editId="75441029">
            <wp:extent cx="5486400" cy="1799336"/>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1799336"/>
                    </a:xfrm>
                    <a:prstGeom prst="rect">
                      <a:avLst/>
                    </a:prstGeom>
                  </pic:spPr>
                </pic:pic>
              </a:graphicData>
            </a:graphic>
          </wp:inline>
        </w:drawing>
      </w:r>
    </w:p>
    <w:p w14:paraId="2EA34AFF" w14:textId="2FA9758E" w:rsidR="001121D8" w:rsidRDefault="001121D8" w:rsidP="000A6CD7">
      <w:pPr>
        <w:jc w:val="center"/>
      </w:pPr>
    </w:p>
    <w:p w14:paraId="130FA81F" w14:textId="01542EED" w:rsidR="009A5533" w:rsidRDefault="009A5533" w:rsidP="000A6CD7">
      <w:pPr>
        <w:jc w:val="center"/>
      </w:pPr>
      <w:r w:rsidRPr="009A5533">
        <w:rPr>
          <w:noProof/>
        </w:rPr>
        <w:drawing>
          <wp:inline distT="0" distB="0" distL="0" distR="0" wp14:anchorId="0430CD04" wp14:editId="17C3E0B9">
            <wp:extent cx="5486400" cy="1400048"/>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1400048"/>
                    </a:xfrm>
                    <a:prstGeom prst="rect">
                      <a:avLst/>
                    </a:prstGeom>
                  </pic:spPr>
                </pic:pic>
              </a:graphicData>
            </a:graphic>
          </wp:inline>
        </w:drawing>
      </w:r>
    </w:p>
    <w:p w14:paraId="06741DD7" w14:textId="77045CE5" w:rsidR="009A5533" w:rsidRDefault="009A5533" w:rsidP="000A6CD7">
      <w:pPr>
        <w:jc w:val="center"/>
      </w:pPr>
    </w:p>
    <w:p w14:paraId="1C9A5E0A" w14:textId="163F458A" w:rsidR="009A5533" w:rsidRDefault="009A5533" w:rsidP="000A6CD7">
      <w:pPr>
        <w:jc w:val="center"/>
      </w:pPr>
      <w:r w:rsidRPr="009A5533">
        <w:rPr>
          <w:noProof/>
        </w:rPr>
        <w:drawing>
          <wp:inline distT="0" distB="0" distL="0" distR="0" wp14:anchorId="0E1F87D8" wp14:editId="115EE936">
            <wp:extent cx="5486400" cy="1647504"/>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486400" cy="1647504"/>
                    </a:xfrm>
                    <a:prstGeom prst="rect">
                      <a:avLst/>
                    </a:prstGeom>
                  </pic:spPr>
                </pic:pic>
              </a:graphicData>
            </a:graphic>
          </wp:inline>
        </w:drawing>
      </w:r>
    </w:p>
    <w:p w14:paraId="7D341427" w14:textId="2325C325" w:rsidR="009A5533" w:rsidRDefault="009A5533" w:rsidP="000A6CD7">
      <w:pPr>
        <w:jc w:val="center"/>
      </w:pPr>
    </w:p>
    <w:p w14:paraId="7ABC208E" w14:textId="613CFBEE" w:rsidR="009A5533" w:rsidRDefault="009A5533" w:rsidP="000A6CD7">
      <w:pPr>
        <w:jc w:val="center"/>
      </w:pPr>
      <w:r w:rsidRPr="009A5533">
        <w:rPr>
          <w:noProof/>
        </w:rPr>
        <w:drawing>
          <wp:inline distT="0" distB="0" distL="0" distR="0" wp14:anchorId="7B99B818" wp14:editId="529AD110">
            <wp:extent cx="5486400" cy="2326132"/>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486400" cy="2326132"/>
                    </a:xfrm>
                    <a:prstGeom prst="rect">
                      <a:avLst/>
                    </a:prstGeom>
                  </pic:spPr>
                </pic:pic>
              </a:graphicData>
            </a:graphic>
          </wp:inline>
        </w:drawing>
      </w:r>
    </w:p>
    <w:p w14:paraId="289A0094" w14:textId="53DB0DE7" w:rsidR="009A5533" w:rsidRDefault="009A5533" w:rsidP="000A6CD7">
      <w:pPr>
        <w:jc w:val="center"/>
      </w:pPr>
    </w:p>
    <w:p w14:paraId="404DD8A6" w14:textId="77777777" w:rsidR="001121D8" w:rsidRPr="00AC07D7" w:rsidRDefault="001121D8" w:rsidP="000A6CD7">
      <w:pPr>
        <w:jc w:val="center"/>
      </w:pPr>
    </w:p>
    <w:p w14:paraId="5D27F3AA" w14:textId="43124977" w:rsidR="00AC07D7" w:rsidRDefault="00AC07D7" w:rsidP="00AC07D7">
      <w:pPr>
        <w:pStyle w:val="ListParagraph"/>
        <w:numPr>
          <w:ilvl w:val="0"/>
          <w:numId w:val="9"/>
        </w:numPr>
      </w:pPr>
      <w:r w:rsidRPr="00AC07D7">
        <w:t xml:space="preserve">Attach the completed template to your </w:t>
      </w:r>
      <w:r w:rsidR="00953222">
        <w:t xml:space="preserve">E-PRO </w:t>
      </w:r>
      <w:r w:rsidRPr="00AC07D7">
        <w:t>requisition</w:t>
      </w:r>
    </w:p>
    <w:p w14:paraId="2F992323" w14:textId="4BB50B13" w:rsidR="00276F67" w:rsidRPr="00276F67" w:rsidRDefault="00276F67" w:rsidP="00276F67">
      <w:pPr>
        <w:jc w:val="center"/>
      </w:pPr>
      <w:r w:rsidRPr="00276F67">
        <w:rPr>
          <w:noProof/>
        </w:rPr>
        <w:lastRenderedPageBreak/>
        <w:drawing>
          <wp:inline distT="0" distB="0" distL="0" distR="0" wp14:anchorId="7B76B842" wp14:editId="34F83792">
            <wp:extent cx="4114800" cy="1858137"/>
            <wp:effectExtent l="0" t="0" r="0" b="889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114800" cy="1858137"/>
                    </a:xfrm>
                    <a:prstGeom prst="rect">
                      <a:avLst/>
                    </a:prstGeom>
                  </pic:spPr>
                </pic:pic>
              </a:graphicData>
            </a:graphic>
          </wp:inline>
        </w:drawing>
      </w:r>
    </w:p>
    <w:p w14:paraId="0104A4B0" w14:textId="378A6CAE" w:rsidR="00AC07D7" w:rsidRDefault="00AC07D7" w:rsidP="00AC07D7">
      <w:pPr>
        <w:pStyle w:val="ListParagraph"/>
        <w:numPr>
          <w:ilvl w:val="1"/>
          <w:numId w:val="9"/>
        </w:numPr>
      </w:pPr>
      <w:r w:rsidRPr="00AC07D7">
        <w:t>Once the requisition approvals have been completed, the SOW quick template contract is considered executed and the Purchase Order will be generated/dispatched</w:t>
      </w:r>
      <w:r w:rsidR="00680F53">
        <w:t>.</w:t>
      </w:r>
    </w:p>
    <w:p w14:paraId="35FB34AB" w14:textId="5A823E03" w:rsidR="00EB7AD9" w:rsidRDefault="00EB7AD9" w:rsidP="00EB7AD9"/>
    <w:p w14:paraId="5191EFDA" w14:textId="66AB5436" w:rsidR="00F66E42" w:rsidRDefault="00F66E42" w:rsidP="00F66E42">
      <w:pPr>
        <w:pBdr>
          <w:bottom w:val="dotDash" w:sz="4" w:space="1" w:color="auto"/>
        </w:pBdr>
      </w:pPr>
    </w:p>
    <w:p w14:paraId="55CA8989" w14:textId="77777777" w:rsidR="00F66E42" w:rsidRPr="00EB7AD9" w:rsidRDefault="00F66E42" w:rsidP="00EB7AD9"/>
    <w:p w14:paraId="143519A7" w14:textId="77777777" w:rsidR="00E34355" w:rsidRDefault="009C601E" w:rsidP="00BB3F49">
      <w:pPr>
        <w:pStyle w:val="Heading1"/>
      </w:pPr>
      <w:r>
        <w:pict w14:anchorId="067E8BA7">
          <v:shape id="Picture 26" o:spid="_x0000_i1029" type="#_x0000_t75" alt="Loading" style="width:18pt;height:18pt;visibility:visible;mso-wrap-style:square" o:bullet="t">
            <v:imagedata r:id="rId11" o:title="Loading" croptop="-1" cropbottom="-57672f" cropleft="-15265f" cropright="-13949f"/>
          </v:shape>
        </w:pict>
      </w:r>
      <w:r w:rsidR="00E34355" w:rsidRPr="00E34355">
        <w:t>Guest Speaker Quick Template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9"/>
        <w:gridCol w:w="3601"/>
      </w:tblGrid>
      <w:tr w:rsidR="006F1E0E" w14:paraId="6D907CCC" w14:textId="77777777" w:rsidTr="5319F6EF">
        <w:tc>
          <w:tcPr>
            <w:tcW w:w="3333" w:type="pct"/>
          </w:tcPr>
          <w:p w14:paraId="39FD0D35" w14:textId="6289D103" w:rsidR="006F1E0E" w:rsidRPr="006A7514" w:rsidRDefault="006F1E0E" w:rsidP="009039CC">
            <w:r w:rsidRPr="006A7514">
              <w:t xml:space="preserve">This QUICK template is intended for the procurement of </w:t>
            </w:r>
            <w:r w:rsidRPr="00680F53">
              <w:rPr>
                <w:sz w:val="28"/>
                <w:szCs w:val="28"/>
              </w:rPr>
              <w:t>SERVICES for a speaker</w:t>
            </w:r>
            <w:r>
              <w:t xml:space="preserve">. </w:t>
            </w:r>
          </w:p>
          <w:p w14:paraId="3BF08AFD" w14:textId="751993E1" w:rsidR="006F1E0E" w:rsidRPr="006A7514" w:rsidRDefault="1B18EC5E" w:rsidP="009039CC">
            <w:pPr>
              <w:pStyle w:val="ListParagraph"/>
              <w:numPr>
                <w:ilvl w:val="0"/>
                <w:numId w:val="5"/>
              </w:numPr>
            </w:pPr>
            <w:r>
              <w:t>The</w:t>
            </w:r>
            <w:r w:rsidR="19160FAC">
              <w:t xml:space="preserve"> </w:t>
            </w:r>
            <w:r w:rsidR="003A4AA3">
              <w:t xml:space="preserve">Guest Speaker </w:t>
            </w:r>
            <w:r w:rsidR="19160FAC">
              <w:t>template</w:t>
            </w:r>
            <w:r>
              <w:t xml:space="preserve"> accompanies the UNT System Purchase Order (PO)</w:t>
            </w:r>
          </w:p>
          <w:p w14:paraId="1610D27F" w14:textId="77777777" w:rsidR="006F1E0E" w:rsidRPr="006A7514" w:rsidRDefault="006F1E0E" w:rsidP="009039CC">
            <w:pPr>
              <w:pStyle w:val="ListParagraph"/>
              <w:numPr>
                <w:ilvl w:val="0"/>
                <w:numId w:val="5"/>
              </w:numPr>
            </w:pPr>
            <w:r>
              <w:t xml:space="preserve">It is not intended as a </w:t>
            </w:r>
            <w:r w:rsidRPr="006A7514">
              <w:t>“stand alone” document</w:t>
            </w:r>
          </w:p>
          <w:p w14:paraId="1E6809A9" w14:textId="77777777" w:rsidR="006F1E0E" w:rsidRDefault="006F1E0E" w:rsidP="009039CC">
            <w:pPr>
              <w:pStyle w:val="ListParagraph"/>
              <w:numPr>
                <w:ilvl w:val="0"/>
                <w:numId w:val="5"/>
              </w:numPr>
            </w:pPr>
            <w:r>
              <w:t>The SOW template is for use “a</w:t>
            </w:r>
            <w:r w:rsidRPr="006A7514">
              <w:t>s is</w:t>
            </w:r>
            <w:r>
              <w:t>”</w:t>
            </w:r>
            <w:r w:rsidRPr="006A7514">
              <w:t xml:space="preserve"> – no revisions</w:t>
            </w:r>
            <w:r>
              <w:t xml:space="preserve"> permitted to the template</w:t>
            </w:r>
          </w:p>
          <w:p w14:paraId="15BBDAE6" w14:textId="77777777" w:rsidR="007E2D8C" w:rsidRDefault="007E2D8C" w:rsidP="007E2D8C">
            <w:pPr>
              <w:pStyle w:val="ListParagraph"/>
              <w:numPr>
                <w:ilvl w:val="1"/>
                <w:numId w:val="5"/>
              </w:numPr>
            </w:pPr>
            <w:r w:rsidRPr="002454EB">
              <w:t>If changes are needed, use a different contract template.</w:t>
            </w:r>
          </w:p>
          <w:p w14:paraId="62C96FFC" w14:textId="77777777" w:rsidR="007E2D8C" w:rsidRPr="002454EB" w:rsidRDefault="007E2D8C" w:rsidP="007E2D8C">
            <w:pPr>
              <w:pStyle w:val="ListParagraph"/>
              <w:numPr>
                <w:ilvl w:val="2"/>
                <w:numId w:val="5"/>
              </w:numPr>
            </w:pPr>
            <w:r w:rsidRPr="007E2D8C">
              <w:t xml:space="preserve">The UNTS Office of Contract Administration can help you determine which </w:t>
            </w:r>
            <w:r>
              <w:t xml:space="preserve">contract </w:t>
            </w:r>
            <w:r w:rsidRPr="007E2D8C">
              <w:t>template to use.</w:t>
            </w:r>
          </w:p>
          <w:p w14:paraId="05A3343E" w14:textId="77777777" w:rsidR="006F1E0E" w:rsidRDefault="006F1E0E" w:rsidP="009039CC"/>
        </w:tc>
        <w:tc>
          <w:tcPr>
            <w:tcW w:w="1667" w:type="pct"/>
            <w:vAlign w:val="center"/>
          </w:tcPr>
          <w:p w14:paraId="6117EA9D" w14:textId="1B041B14" w:rsidR="006F1E0E" w:rsidRDefault="006F1E0E" w:rsidP="009039CC">
            <w:pPr>
              <w:jc w:val="center"/>
            </w:pPr>
            <w:r w:rsidRPr="006F1E0E">
              <w:rPr>
                <w:noProof/>
              </w:rPr>
              <w:drawing>
                <wp:inline distT="0" distB="0" distL="0" distR="0" wp14:anchorId="078F8C3C" wp14:editId="5A6412AF">
                  <wp:extent cx="2057400" cy="1364909"/>
                  <wp:effectExtent l="0" t="0" r="0" b="6985"/>
                  <wp:docPr id="195" name="Picture 3">
                    <a:extLst xmlns:a="http://schemas.openxmlformats.org/drawingml/2006/main">
                      <a:ext uri="{FF2B5EF4-FFF2-40B4-BE49-F238E27FC236}">
                        <a16:creationId xmlns:a16="http://schemas.microsoft.com/office/drawing/2014/main" id="{3EFFF31B-A825-4115-B6C4-064055641B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3EFFF31B-A825-4115-B6C4-064055641B0C}"/>
                              </a:ext>
                            </a:extLst>
                          </pic:cNvPr>
                          <pic:cNvPicPr>
                            <a:picLocks noChangeAspect="1"/>
                          </pic:cNvPicPr>
                        </pic:nvPicPr>
                        <pic:blipFill>
                          <a:blip r:embed="rId34"/>
                          <a:stretch>
                            <a:fillRect/>
                          </a:stretch>
                        </pic:blipFill>
                        <pic:spPr>
                          <a:xfrm>
                            <a:off x="0" y="0"/>
                            <a:ext cx="2057400" cy="1364909"/>
                          </a:xfrm>
                          <a:prstGeom prst="rect">
                            <a:avLst/>
                          </a:prstGeom>
                        </pic:spPr>
                      </pic:pic>
                    </a:graphicData>
                  </a:graphic>
                </wp:inline>
              </w:drawing>
            </w:r>
          </w:p>
        </w:tc>
      </w:tr>
      <w:tr w:rsidR="00465941" w:rsidRPr="00465941" w14:paraId="26313117" w14:textId="77777777" w:rsidTr="5319F6EF">
        <w:tc>
          <w:tcPr>
            <w:tcW w:w="5000" w:type="pct"/>
            <w:gridSpan w:val="2"/>
          </w:tcPr>
          <w:p w14:paraId="36A2FF84" w14:textId="1E5D75A6" w:rsidR="00465941" w:rsidRPr="00465941" w:rsidRDefault="00465941" w:rsidP="00465941">
            <w:pPr>
              <w:rPr>
                <w:b/>
              </w:rPr>
            </w:pPr>
            <w:r w:rsidRPr="00465941">
              <w:rPr>
                <w:b/>
                <w:i/>
                <w:noProof/>
                <w:color w:val="0070C0"/>
              </w:rPr>
              <w:drawing>
                <wp:inline distT="0" distB="0" distL="0" distR="0" wp14:anchorId="11AE6F90" wp14:editId="23FA8B30">
                  <wp:extent cx="365760" cy="333200"/>
                  <wp:effectExtent l="0" t="0" r="0" b="0"/>
                  <wp:docPr id="198" name="Picture 14">
                    <a:extLst xmlns:a="http://schemas.openxmlformats.org/drawingml/2006/main">
                      <a:ext uri="{FF2B5EF4-FFF2-40B4-BE49-F238E27FC236}">
                        <a16:creationId xmlns:a16="http://schemas.microsoft.com/office/drawing/2014/main" id="{0960B8DD-AEA6-4643-8392-BD577F7362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0960B8DD-AEA6-4643-8392-BD577F7362E2}"/>
                              </a:ext>
                            </a:extLst>
                          </pic:cNvPr>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5760" cy="333200"/>
                          </a:xfrm>
                          <a:prstGeom prst="rect">
                            <a:avLst/>
                          </a:prstGeom>
                        </pic:spPr>
                      </pic:pic>
                    </a:graphicData>
                  </a:graphic>
                </wp:inline>
              </w:drawing>
            </w:r>
            <w:r w:rsidRPr="00465941">
              <w:rPr>
                <w:b/>
                <w:i/>
                <w:color w:val="0070C0"/>
              </w:rPr>
              <w:t xml:space="preserve"> Is a contract for a speaker or presenter required?</w:t>
            </w:r>
          </w:p>
        </w:tc>
      </w:tr>
      <w:tr w:rsidR="00465941" w14:paraId="76872965" w14:textId="77777777" w:rsidTr="5319F6EF">
        <w:tc>
          <w:tcPr>
            <w:tcW w:w="5000" w:type="pct"/>
            <w:gridSpan w:val="2"/>
          </w:tcPr>
          <w:p w14:paraId="1B42AD01" w14:textId="39DAA4F4" w:rsidR="00465941" w:rsidRPr="00465941" w:rsidRDefault="000454C9" w:rsidP="00465941">
            <w:r w:rsidRPr="00465941">
              <w:t>No,</w:t>
            </w:r>
            <w:r w:rsidR="00465941" w:rsidRPr="00465941">
              <w:t xml:space="preserve"> a contract for a speaker is not </w:t>
            </w:r>
            <w:r w:rsidR="00465941" w:rsidRPr="00465941">
              <w:rPr>
                <w:i/>
                <w:iCs/>
              </w:rPr>
              <w:t>required</w:t>
            </w:r>
            <w:r w:rsidR="00465941" w:rsidRPr="00465941">
              <w:t xml:space="preserve">. You have the option to use the </w:t>
            </w:r>
            <w:hyperlink r:id="rId36" w:history="1">
              <w:r w:rsidR="00465941" w:rsidRPr="00465941">
                <w:rPr>
                  <w:rStyle w:val="Hyperlink"/>
                </w:rPr>
                <w:t xml:space="preserve">Payment Request </w:t>
              </w:r>
            </w:hyperlink>
            <w:r w:rsidR="00465941" w:rsidRPr="00465941">
              <w:t>which does not require a contract document and is a prompt payment option.</w:t>
            </w:r>
          </w:p>
          <w:p w14:paraId="67F3B336" w14:textId="77777777" w:rsidR="00465941" w:rsidRPr="00465941" w:rsidRDefault="00465941" w:rsidP="00465941">
            <w:r w:rsidRPr="00465941">
              <w:t>To determine use of a contract, consider:</w:t>
            </w:r>
          </w:p>
          <w:p w14:paraId="2E510DB2" w14:textId="5DBA82C8" w:rsidR="00465941" w:rsidRPr="006F1E0E" w:rsidRDefault="00223801" w:rsidP="00465941">
            <w:pPr>
              <w:numPr>
                <w:ilvl w:val="0"/>
                <w:numId w:val="10"/>
              </w:numPr>
            </w:pPr>
            <w:r w:rsidRPr="00465941">
              <w:t>Elements of the speaking engagement/presentation that are important to agree to and/or document in advance (i.e. recording the session, use of photographs, reuse of presentation materials, etc.)</w:t>
            </w:r>
          </w:p>
        </w:tc>
      </w:tr>
    </w:tbl>
    <w:p w14:paraId="7ECF8A4E" w14:textId="77777777" w:rsidR="007E05C5" w:rsidRDefault="007E05C5" w:rsidP="003F00BA"/>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9"/>
        <w:gridCol w:w="3601"/>
      </w:tblGrid>
      <w:tr w:rsidR="007E05C5" w14:paraId="7E4D9FB0" w14:textId="77777777" w:rsidTr="009039CC">
        <w:tc>
          <w:tcPr>
            <w:tcW w:w="3333" w:type="pct"/>
          </w:tcPr>
          <w:p w14:paraId="3CB1AB1D" w14:textId="77777777" w:rsidR="007E05C5" w:rsidRPr="00184F3D" w:rsidRDefault="007E05C5" w:rsidP="009039CC">
            <w:r w:rsidRPr="00184F3D">
              <w:t xml:space="preserve">This QUICK template is </w:t>
            </w:r>
            <w:r w:rsidRPr="00184F3D">
              <w:rPr>
                <w:b/>
                <w:color w:val="FF0000"/>
                <w:sz w:val="28"/>
              </w:rPr>
              <w:t xml:space="preserve">NOT </w:t>
            </w:r>
            <w:r w:rsidRPr="00184F3D">
              <w:t xml:space="preserve">intended for </w:t>
            </w:r>
          </w:p>
          <w:p w14:paraId="681758B6" w14:textId="77777777" w:rsidR="00F66E42" w:rsidRPr="00F66E42" w:rsidRDefault="00F66E42" w:rsidP="00F66E42">
            <w:pPr>
              <w:pStyle w:val="ListParagraph"/>
              <w:numPr>
                <w:ilvl w:val="0"/>
                <w:numId w:val="7"/>
              </w:numPr>
            </w:pPr>
            <w:r w:rsidRPr="00F66E42">
              <w:t>Contract/Agreements that require revisions to the template</w:t>
            </w:r>
          </w:p>
          <w:p w14:paraId="0D76E036" w14:textId="0B685085" w:rsidR="007E05C5" w:rsidRDefault="00F66E42" w:rsidP="00F66E42">
            <w:pPr>
              <w:pStyle w:val="ListParagraph"/>
              <w:numPr>
                <w:ilvl w:val="0"/>
                <w:numId w:val="7"/>
              </w:numPr>
            </w:pPr>
            <w:r w:rsidRPr="00F66E42">
              <w:rPr>
                <w:rFonts w:eastAsiaTheme="minorHAnsi" w:cstheme="minorBidi"/>
                <w:sz w:val="22"/>
                <w:szCs w:val="22"/>
              </w:rPr>
              <w:t>Contract/Agreements that require signature of University signatories</w:t>
            </w:r>
          </w:p>
        </w:tc>
        <w:tc>
          <w:tcPr>
            <w:tcW w:w="1667" w:type="pct"/>
            <w:vAlign w:val="center"/>
          </w:tcPr>
          <w:p w14:paraId="248430B7" w14:textId="1CCAD1E8" w:rsidR="007E05C5" w:rsidRDefault="00465941" w:rsidP="009039CC">
            <w:pPr>
              <w:jc w:val="center"/>
            </w:pPr>
            <w:r w:rsidRPr="00465941">
              <w:rPr>
                <w:noProof/>
              </w:rPr>
              <w:drawing>
                <wp:inline distT="0" distB="0" distL="0" distR="0" wp14:anchorId="6319F781" wp14:editId="2BE37671">
                  <wp:extent cx="914400" cy="1214846"/>
                  <wp:effectExtent l="0" t="0" r="0" b="0"/>
                  <wp:docPr id="197" name="Picture 13">
                    <a:extLst xmlns:a="http://schemas.openxmlformats.org/drawingml/2006/main">
                      <a:ext uri="{FF2B5EF4-FFF2-40B4-BE49-F238E27FC236}">
                        <a16:creationId xmlns:a16="http://schemas.microsoft.com/office/drawing/2014/main" id="{5A801294-2730-4975-A791-BA051EE203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5A801294-2730-4975-A791-BA051EE2038A}"/>
                              </a:ext>
                            </a:extLst>
                          </pic:cNvPr>
                          <pic:cNvPicPr>
                            <a:picLocks noChangeAspect="1"/>
                          </pic:cNvPicPr>
                        </pic:nvPicPr>
                        <pic:blipFill>
                          <a:blip r:embed="rId37"/>
                          <a:stretch>
                            <a:fillRect/>
                          </a:stretch>
                        </pic:blipFill>
                        <pic:spPr>
                          <a:xfrm>
                            <a:off x="0" y="0"/>
                            <a:ext cx="914400" cy="1214846"/>
                          </a:xfrm>
                          <a:prstGeom prst="rect">
                            <a:avLst/>
                          </a:prstGeom>
                        </pic:spPr>
                      </pic:pic>
                    </a:graphicData>
                  </a:graphic>
                </wp:inline>
              </w:drawing>
            </w:r>
          </w:p>
        </w:tc>
      </w:tr>
    </w:tbl>
    <w:p w14:paraId="5CF0E9FA" w14:textId="60D9F32C" w:rsidR="00952C06" w:rsidRDefault="00952C06" w:rsidP="00952C06"/>
    <w:p w14:paraId="2452BA8C" w14:textId="77777777" w:rsidR="00084ECB" w:rsidRPr="00952C06" w:rsidRDefault="00084ECB" w:rsidP="00952C06"/>
    <w:p w14:paraId="10663185" w14:textId="460F8868" w:rsidR="00214A67" w:rsidRDefault="00214A67" w:rsidP="00214A67">
      <w:pPr>
        <w:pStyle w:val="Heading1"/>
      </w:pPr>
      <w:r w:rsidRPr="009E2385">
        <w:lastRenderedPageBreak/>
        <w:drawing>
          <wp:inline distT="0" distB="0" distL="0" distR="0" wp14:anchorId="21DE0F33" wp14:editId="5EF9DA10">
            <wp:extent cx="830823" cy="614363"/>
            <wp:effectExtent l="0" t="0" r="7620" b="0"/>
            <wp:docPr id="199" name="Picture 15">
              <a:extLst xmlns:a="http://schemas.openxmlformats.org/drawingml/2006/main">
                <a:ext uri="{FF2B5EF4-FFF2-40B4-BE49-F238E27FC236}">
                  <a16:creationId xmlns:a16="http://schemas.microsoft.com/office/drawing/2014/main" id="{74AC0129-9CF7-4440-92D0-435309CF94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74AC0129-9CF7-4440-92D0-435309CF94A9}"/>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30823" cy="614363"/>
                    </a:xfrm>
                    <a:prstGeom prst="rect">
                      <a:avLst/>
                    </a:prstGeom>
                  </pic:spPr>
                </pic:pic>
              </a:graphicData>
            </a:graphic>
          </wp:inline>
        </w:drawing>
      </w:r>
      <w:r w:rsidRPr="009E2385">
        <w:t xml:space="preserve">How to use the </w:t>
      </w:r>
      <w:r w:rsidRPr="00214A67">
        <w:t xml:space="preserve">Guest Speaker Quick </w:t>
      </w:r>
      <w:r w:rsidRPr="009E2385">
        <w:t>Template</w:t>
      </w:r>
    </w:p>
    <w:p w14:paraId="3B868785" w14:textId="77777777" w:rsidR="00214A67" w:rsidRPr="00AC07D7" w:rsidRDefault="00214A67" w:rsidP="00214A67"/>
    <w:p w14:paraId="7731F46C" w14:textId="7FEF92AB" w:rsidR="00214A67" w:rsidRDefault="10412E8D" w:rsidP="00214A67">
      <w:pPr>
        <w:pStyle w:val="ListParagraph"/>
        <w:numPr>
          <w:ilvl w:val="0"/>
          <w:numId w:val="9"/>
        </w:numPr>
      </w:pPr>
      <w:r>
        <w:t xml:space="preserve">Download the </w:t>
      </w:r>
      <w:r w:rsidR="00F66E42">
        <w:t xml:space="preserve">Guest Speaker Quick Template </w:t>
      </w:r>
      <w:r>
        <w:t xml:space="preserve">from the </w:t>
      </w:r>
      <w:hyperlink r:id="rId38">
        <w:r w:rsidRPr="477F18AE">
          <w:rPr>
            <w:rStyle w:val="Hyperlink"/>
          </w:rPr>
          <w:t>Procurement</w:t>
        </w:r>
      </w:hyperlink>
      <w:r>
        <w:t xml:space="preserve"> or </w:t>
      </w:r>
      <w:hyperlink r:id="rId39">
        <w:r w:rsidRPr="477F18AE">
          <w:rPr>
            <w:rStyle w:val="Hyperlink"/>
          </w:rPr>
          <w:t>UNTS Office of Contract Administration</w:t>
        </w:r>
      </w:hyperlink>
      <w:r>
        <w:t xml:space="preserve"> websites</w:t>
      </w:r>
    </w:p>
    <w:p w14:paraId="49DB065E" w14:textId="77777777" w:rsidR="00214A67" w:rsidRPr="00214A67" w:rsidRDefault="00214A67" w:rsidP="00214A67"/>
    <w:p w14:paraId="033863E0" w14:textId="72901CB6" w:rsidR="00214A67" w:rsidRDefault="00214A67" w:rsidP="00214A67">
      <w:pPr>
        <w:pStyle w:val="ListParagraph"/>
        <w:numPr>
          <w:ilvl w:val="0"/>
          <w:numId w:val="9"/>
        </w:numPr>
      </w:pPr>
      <w:r w:rsidRPr="00214A67">
        <w:t>Fill in the check boxes, and blanks as applicable</w:t>
      </w:r>
    </w:p>
    <w:p w14:paraId="2D35D974" w14:textId="6DEA8114" w:rsidR="00214A67" w:rsidRPr="00214A67" w:rsidRDefault="00214A67" w:rsidP="00214A67">
      <w:pPr>
        <w:jc w:val="center"/>
      </w:pPr>
      <w:r w:rsidRPr="00214A67">
        <w:rPr>
          <w:noProof/>
        </w:rPr>
        <w:drawing>
          <wp:inline distT="0" distB="0" distL="0" distR="0" wp14:anchorId="5866BB33" wp14:editId="0740B18E">
            <wp:extent cx="6035040" cy="3704844"/>
            <wp:effectExtent l="0" t="0" r="381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035040" cy="3704844"/>
                    </a:xfrm>
                    <a:prstGeom prst="rect">
                      <a:avLst/>
                    </a:prstGeom>
                  </pic:spPr>
                </pic:pic>
              </a:graphicData>
            </a:graphic>
          </wp:inline>
        </w:drawing>
      </w:r>
    </w:p>
    <w:p w14:paraId="1DAA66C8" w14:textId="77777777" w:rsidR="00214A67" w:rsidRPr="00214A67" w:rsidRDefault="00214A67" w:rsidP="00214A67"/>
    <w:p w14:paraId="05DFE780" w14:textId="6A90BF32" w:rsidR="00A94A88" w:rsidRPr="00952C06" w:rsidRDefault="00952C06" w:rsidP="00952C06">
      <w:pPr>
        <w:jc w:val="center"/>
      </w:pPr>
      <w:r w:rsidRPr="00952C06">
        <w:rPr>
          <w:noProof/>
        </w:rPr>
        <w:drawing>
          <wp:inline distT="0" distB="0" distL="0" distR="0" wp14:anchorId="4E03D6A7" wp14:editId="508C80F4">
            <wp:extent cx="5486400" cy="3399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486400" cy="3399028"/>
                    </a:xfrm>
                    <a:prstGeom prst="rect">
                      <a:avLst/>
                    </a:prstGeom>
                  </pic:spPr>
                </pic:pic>
              </a:graphicData>
            </a:graphic>
          </wp:inline>
        </w:drawing>
      </w:r>
    </w:p>
    <w:p w14:paraId="756D4583" w14:textId="77777777" w:rsidR="00A94A88" w:rsidRPr="00952C06" w:rsidRDefault="00A94A88" w:rsidP="00952C06"/>
    <w:p w14:paraId="249FCA6A" w14:textId="746B23CB" w:rsidR="00A94A88" w:rsidRPr="0047586F" w:rsidRDefault="0047586F" w:rsidP="0047586F">
      <w:pPr>
        <w:jc w:val="center"/>
      </w:pPr>
      <w:r w:rsidRPr="0047586F">
        <w:rPr>
          <w:noProof/>
        </w:rPr>
        <w:drawing>
          <wp:inline distT="0" distB="0" distL="0" distR="0" wp14:anchorId="4D490880" wp14:editId="1CC516CC">
            <wp:extent cx="5486400" cy="3141472"/>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86400" cy="3141472"/>
                    </a:xfrm>
                    <a:prstGeom prst="rect">
                      <a:avLst/>
                    </a:prstGeom>
                  </pic:spPr>
                </pic:pic>
              </a:graphicData>
            </a:graphic>
          </wp:inline>
        </w:drawing>
      </w:r>
    </w:p>
    <w:p w14:paraId="1F7BB746" w14:textId="77777777" w:rsidR="00084ECB" w:rsidRPr="00084ECB" w:rsidRDefault="00084ECB" w:rsidP="00084ECB"/>
    <w:p w14:paraId="620D95E7" w14:textId="7DEA4591" w:rsidR="00084ECB" w:rsidRPr="00214A67" w:rsidRDefault="00084ECB" w:rsidP="00084ECB">
      <w:pPr>
        <w:pStyle w:val="ListParagraph"/>
        <w:numPr>
          <w:ilvl w:val="0"/>
          <w:numId w:val="9"/>
        </w:numPr>
      </w:pPr>
      <w:r w:rsidRPr="00214A67">
        <w:t>Send to the Guest Speaker/Presenter to sign the contract</w:t>
      </w:r>
    </w:p>
    <w:p w14:paraId="664D0A7C" w14:textId="145AF9EA" w:rsidR="0047586F" w:rsidRDefault="00084ECB" w:rsidP="0047586F">
      <w:pPr>
        <w:jc w:val="center"/>
      </w:pPr>
      <w:r w:rsidRPr="00084ECB">
        <w:rPr>
          <w:noProof/>
        </w:rPr>
        <w:drawing>
          <wp:inline distT="0" distB="0" distL="0" distR="0" wp14:anchorId="01324D6B" wp14:editId="31731D25">
            <wp:extent cx="5029200" cy="1785364"/>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29200" cy="1785364"/>
                    </a:xfrm>
                    <a:prstGeom prst="rect">
                      <a:avLst/>
                    </a:prstGeom>
                  </pic:spPr>
                </pic:pic>
              </a:graphicData>
            </a:graphic>
          </wp:inline>
        </w:drawing>
      </w:r>
    </w:p>
    <w:p w14:paraId="2DA001D8" w14:textId="119E2D24" w:rsidR="0047586F" w:rsidRDefault="0047586F" w:rsidP="0047586F"/>
    <w:p w14:paraId="507CDA92" w14:textId="77777777" w:rsidR="00084ECB" w:rsidRPr="00214A67" w:rsidRDefault="00084ECB" w:rsidP="00084ECB">
      <w:pPr>
        <w:pStyle w:val="ListParagraph"/>
        <w:numPr>
          <w:ilvl w:val="0"/>
          <w:numId w:val="9"/>
        </w:numPr>
      </w:pPr>
      <w:r w:rsidRPr="00214A67">
        <w:t>Attach the completed/signed template to your E-PRO requisition</w:t>
      </w:r>
    </w:p>
    <w:p w14:paraId="7C367453" w14:textId="434C1408" w:rsidR="0047586F" w:rsidRDefault="00ED490A" w:rsidP="00ED490A">
      <w:pPr>
        <w:jc w:val="center"/>
      </w:pPr>
      <w:r w:rsidRPr="00ED490A">
        <w:rPr>
          <w:noProof/>
        </w:rPr>
        <w:drawing>
          <wp:inline distT="0" distB="0" distL="0" distR="0" wp14:anchorId="58A9541E" wp14:editId="01DC8E01">
            <wp:extent cx="4937635" cy="22180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27275"/>
                    <a:stretch/>
                  </pic:blipFill>
                  <pic:spPr bwMode="auto">
                    <a:xfrm>
                      <a:off x="0" y="0"/>
                      <a:ext cx="4937760" cy="2218111"/>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7D88D964" w14:textId="77777777" w:rsidR="0047586F" w:rsidRPr="0047586F" w:rsidRDefault="0047586F" w:rsidP="0047586F"/>
    <w:p w14:paraId="07C2CA2A" w14:textId="77777777" w:rsidR="00214A67" w:rsidRDefault="00214A67" w:rsidP="00084ECB">
      <w:pPr>
        <w:pStyle w:val="ListParagraph"/>
        <w:numPr>
          <w:ilvl w:val="1"/>
          <w:numId w:val="9"/>
        </w:numPr>
      </w:pPr>
      <w:r w:rsidRPr="00214A67">
        <w:t xml:space="preserve">Once the requisition approvals have been completed, the Guest Speaker quick template contract is considered executed and the Purchase Order will be generated/dispatched </w:t>
      </w:r>
    </w:p>
    <w:p w14:paraId="61E9A60B" w14:textId="77777777" w:rsidR="00214A67" w:rsidRPr="00214A67" w:rsidRDefault="00214A67" w:rsidP="00214A67"/>
    <w:p w14:paraId="50F5F4C8" w14:textId="77777777" w:rsidR="00214A67" w:rsidRPr="00214A67" w:rsidRDefault="00214A67" w:rsidP="00214A67"/>
    <w:p w14:paraId="26588BCA" w14:textId="3112BC1F" w:rsidR="008B6B30" w:rsidRPr="008B6B30" w:rsidRDefault="009C601E" w:rsidP="008B6B30">
      <w:pPr>
        <w:pStyle w:val="Heading1"/>
      </w:pPr>
      <w:r>
        <w:pict w14:anchorId="170B8C51">
          <v:shape id="Picture 49" o:spid="_x0000_i1030" type="#_x0000_t75" alt="Loading" style="width:18pt;height:18pt;visibility:visible;mso-wrap-style:square" o:bullet="t">
            <v:imagedata r:id="rId11" o:title="Loading" croptop="-1" cropbottom="-57672f" cropleft="-15265f" cropright="-13949f"/>
          </v:shape>
        </w:pict>
      </w:r>
      <w:r w:rsidR="008B6B30" w:rsidRPr="008B6B30">
        <w:t>Questions/Resource</w:t>
      </w:r>
    </w:p>
    <w:p w14:paraId="59FBF507" w14:textId="77777777" w:rsidR="00084ECB" w:rsidRPr="00084ECB" w:rsidRDefault="00084ECB" w:rsidP="00084ECB"/>
    <w:p w14:paraId="540B9168" w14:textId="77777777" w:rsidR="00084ECB" w:rsidRPr="00084ECB" w:rsidRDefault="00084ECB" w:rsidP="00084ECB">
      <w:pPr>
        <w:rPr>
          <w:sz w:val="32"/>
        </w:rPr>
      </w:pPr>
      <w:r w:rsidRPr="00084ECB">
        <w:rPr>
          <w:sz w:val="32"/>
        </w:rPr>
        <w:t>UNTS Office of Contract Administration (OCA)</w:t>
      </w:r>
    </w:p>
    <w:p w14:paraId="5EF4B562" w14:textId="0E765EFE" w:rsidR="00AD7917" w:rsidRPr="00AD7917" w:rsidRDefault="00AD7917" w:rsidP="00AD7917">
      <w:r w:rsidRPr="00AD7917">
        <w:t xml:space="preserve">Department Email: </w:t>
      </w:r>
      <w:hyperlink r:id="rId45" w:history="1">
        <w:r w:rsidRPr="00600B86">
          <w:rPr>
            <w:rStyle w:val="Hyperlink"/>
          </w:rPr>
          <w:t>UNTScontractadmin@untsystem.edu</w:t>
        </w:r>
      </w:hyperlink>
      <w:r>
        <w:t xml:space="preserve"> </w:t>
      </w:r>
    </w:p>
    <w:p w14:paraId="6CDF4A5D" w14:textId="77777777" w:rsidR="00AD7917" w:rsidRPr="00AD7917" w:rsidRDefault="00AD7917" w:rsidP="00AD7917"/>
    <w:p w14:paraId="4D34CE51" w14:textId="77777777" w:rsidR="00AD7917" w:rsidRPr="00AD7917" w:rsidRDefault="00AD7917" w:rsidP="00AD7917">
      <w:r w:rsidRPr="00AD7917">
        <w:t xml:space="preserve">HSC External webpage: </w:t>
      </w:r>
      <w:hyperlink r:id="rId46" w:history="1">
        <w:r w:rsidRPr="00AD7917">
          <w:rPr>
            <w:rStyle w:val="Hyperlink"/>
          </w:rPr>
          <w:t>https://www.unthsc.edu/division-of-finance/contract-administration/</w:t>
        </w:r>
      </w:hyperlink>
    </w:p>
    <w:p w14:paraId="7DDBCF11" w14:textId="77777777" w:rsidR="00AD7917" w:rsidRPr="00AD7917" w:rsidRDefault="00AD7917" w:rsidP="00AD7917">
      <w:r w:rsidRPr="00AD7917">
        <w:t xml:space="preserve">HSC Internal webpage: </w:t>
      </w:r>
      <w:hyperlink r:id="rId47" w:history="1">
        <w:r w:rsidRPr="00AD7917">
          <w:rPr>
            <w:rStyle w:val="Hyperlink"/>
          </w:rPr>
          <w:t>https://myunt.sharepoint.com/sites/HSCFinanceWebsite/SitePages/Total-Contract-Manager-(TCM).aspx</w:t>
        </w:r>
      </w:hyperlink>
    </w:p>
    <w:p w14:paraId="74A3B09D" w14:textId="77777777" w:rsidR="00AD7917" w:rsidRPr="00AD7917" w:rsidRDefault="00AD7917" w:rsidP="00AD7917"/>
    <w:p w14:paraId="46BB7789" w14:textId="77777777" w:rsidR="00AD7917" w:rsidRPr="00AD7917" w:rsidRDefault="00AD7917" w:rsidP="00AD7917">
      <w:r w:rsidRPr="00AD7917">
        <w:t xml:space="preserve">UNTS OCA webpage: </w:t>
      </w:r>
      <w:hyperlink r:id="rId48" w:history="1">
        <w:r w:rsidRPr="00AD7917">
          <w:rPr>
            <w:rStyle w:val="Hyperlink"/>
          </w:rPr>
          <w:t>https://finance.untsystem.edu/contract-administration/index.php</w:t>
        </w:r>
      </w:hyperlink>
    </w:p>
    <w:p w14:paraId="26B85D15" w14:textId="0148BFDA" w:rsidR="00A50338" w:rsidRPr="00AD7917" w:rsidRDefault="00A50338" w:rsidP="00AD7917"/>
    <w:sectPr w:rsidR="00A50338" w:rsidRPr="00AD7917" w:rsidSect="005D1D4A">
      <w:footerReference w:type="default" r:id="rId49"/>
      <w:pgSz w:w="12240" w:h="15840" w:code="1"/>
      <w:pgMar w:top="720" w:right="720" w:bottom="1152" w:left="720" w:header="432" w:footer="432"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18A3DA36" w16cex:dateUtc="2024-12-03T13:44:27.417Z"/>
  <w16cex:commentExtensible w16cex:durableId="5A4F9F3C" w16cex:dateUtc="2024-12-03T13:44:46.081Z"/>
  <w16cex:commentExtensible w16cex:durableId="4C46AE86" w16cex:dateUtc="2024-12-03T13:47:06.906Z"/>
  <w16cex:commentExtensible w16cex:durableId="20C475FD" w16cex:dateUtc="2024-12-03T13:49:04.684Z"/>
  <w16cex:commentExtensible w16cex:durableId="57EACA4D" w16cex:dateUtc="2024-12-03T13:50:54.574Z"/>
  <w16cex:commentExtensible w16cex:durableId="661FF063" w16cex:dateUtc="2024-12-03T16:46:22.427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B9EC2F" w14:textId="77777777" w:rsidR="0097014B" w:rsidRDefault="0097014B" w:rsidP="00CE6326">
      <w:r>
        <w:separator/>
      </w:r>
    </w:p>
  </w:endnote>
  <w:endnote w:type="continuationSeparator" w:id="0">
    <w:p w14:paraId="0CF0663B" w14:textId="77777777" w:rsidR="0097014B" w:rsidRDefault="0097014B" w:rsidP="00CE6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Euphemia">
    <w:charset w:val="00"/>
    <w:family w:val="swiss"/>
    <w:pitch w:val="variable"/>
    <w:sig w:usb0="8000006F" w:usb1="0000004A" w:usb2="00002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DFAF1C" w14:textId="3F4FC188" w:rsidR="00F631ED" w:rsidRPr="006910FF" w:rsidRDefault="006E585F" w:rsidP="006E585F">
    <w:pPr>
      <w:rPr>
        <w:sz w:val="16"/>
      </w:rPr>
    </w:pPr>
    <w:r w:rsidRPr="006910FF">
      <w:rPr>
        <w:sz w:val="16"/>
      </w:rPr>
      <w:t xml:space="preserve">Last updated: </w:t>
    </w:r>
    <w:r w:rsidRPr="006910FF">
      <w:rPr>
        <w:sz w:val="16"/>
      </w:rPr>
      <w:fldChar w:fldCharType="begin"/>
    </w:r>
    <w:r w:rsidRPr="006910FF">
      <w:rPr>
        <w:sz w:val="16"/>
      </w:rPr>
      <w:instrText xml:space="preserve"> SAVEDATE  \@ "M/d/yyyy h:mm am/pm"  \* MERGEFORMAT </w:instrText>
    </w:r>
    <w:r w:rsidRPr="006910FF">
      <w:rPr>
        <w:sz w:val="16"/>
      </w:rPr>
      <w:fldChar w:fldCharType="separate"/>
    </w:r>
    <w:r w:rsidR="003D6FBD">
      <w:rPr>
        <w:noProof/>
        <w:sz w:val="16"/>
      </w:rPr>
      <w:t>2/12/2025 7:23 PM</w:t>
    </w:r>
    <w:r w:rsidRPr="006910FF">
      <w:rPr>
        <w:sz w:val="16"/>
      </w:rPr>
      <w:fldChar w:fldCharType="end"/>
    </w:r>
    <w:r w:rsidRPr="006910FF">
      <w:rPr>
        <w:sz w:val="16"/>
      </w:rPr>
      <w:t xml:space="preserve">, </w:t>
    </w:r>
    <w:r w:rsidRPr="006910FF">
      <w:rPr>
        <w:sz w:val="16"/>
      </w:rPr>
      <w:fldChar w:fldCharType="begin"/>
    </w:r>
    <w:r w:rsidRPr="006910FF">
      <w:rPr>
        <w:sz w:val="16"/>
      </w:rPr>
      <w:instrText xml:space="preserve"> FILENAME \* MERGEFORMAT </w:instrText>
    </w:r>
    <w:r w:rsidRPr="006910FF">
      <w:rPr>
        <w:sz w:val="16"/>
      </w:rPr>
      <w:fldChar w:fldCharType="separate"/>
    </w:r>
    <w:r w:rsidR="003D6FBD">
      <w:rPr>
        <w:noProof/>
        <w:sz w:val="16"/>
      </w:rPr>
      <w:t>fy2025_quick_templates_training_sow_guest_spkr_reference_guide_feb2025_web.docx</w:t>
    </w:r>
    <w:r w:rsidRPr="006910FF">
      <w:rPr>
        <w:sz w:val="16"/>
      </w:rPr>
      <w:fldChar w:fldCharType="end"/>
    </w:r>
    <w:r w:rsidRPr="006910FF">
      <w:rPr>
        <w:sz w:val="16"/>
      </w:rPr>
      <w:t xml:space="preserve"> | Page </w:t>
    </w:r>
    <w:r w:rsidRPr="006910FF">
      <w:rPr>
        <w:b/>
        <w:bCs/>
        <w:sz w:val="16"/>
      </w:rPr>
      <w:fldChar w:fldCharType="begin"/>
    </w:r>
    <w:r w:rsidRPr="006910FF">
      <w:rPr>
        <w:b/>
        <w:bCs/>
        <w:sz w:val="16"/>
      </w:rPr>
      <w:instrText xml:space="preserve"> PAGE  \* Arabic  \* MERGEFORMAT </w:instrText>
    </w:r>
    <w:r w:rsidRPr="006910FF">
      <w:rPr>
        <w:b/>
        <w:bCs/>
        <w:sz w:val="16"/>
      </w:rPr>
      <w:fldChar w:fldCharType="separate"/>
    </w:r>
    <w:r w:rsidRPr="006910FF">
      <w:rPr>
        <w:b/>
        <w:bCs/>
        <w:sz w:val="16"/>
      </w:rPr>
      <w:t>5</w:t>
    </w:r>
    <w:r w:rsidRPr="006910FF">
      <w:rPr>
        <w:b/>
        <w:bCs/>
        <w:sz w:val="16"/>
      </w:rPr>
      <w:fldChar w:fldCharType="end"/>
    </w:r>
    <w:r w:rsidRPr="006910FF">
      <w:rPr>
        <w:sz w:val="16"/>
      </w:rPr>
      <w:t xml:space="preserve"> of </w:t>
    </w:r>
    <w:r w:rsidRPr="006910FF">
      <w:rPr>
        <w:b/>
        <w:bCs/>
        <w:sz w:val="16"/>
      </w:rPr>
      <w:fldChar w:fldCharType="begin"/>
    </w:r>
    <w:r w:rsidRPr="006910FF">
      <w:rPr>
        <w:b/>
        <w:bCs/>
        <w:sz w:val="16"/>
      </w:rPr>
      <w:instrText xml:space="preserve"> NUMPAGES  \* Arabic  \* MERGEFORMAT </w:instrText>
    </w:r>
    <w:r w:rsidRPr="006910FF">
      <w:rPr>
        <w:b/>
        <w:bCs/>
        <w:sz w:val="16"/>
      </w:rPr>
      <w:fldChar w:fldCharType="separate"/>
    </w:r>
    <w:r w:rsidRPr="006910FF">
      <w:rPr>
        <w:b/>
        <w:bCs/>
        <w:sz w:val="16"/>
      </w:rPr>
      <w:t>8</w:t>
    </w:r>
    <w:r w:rsidRPr="006910FF">
      <w:rPr>
        <w:b/>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6FFF9" w14:textId="77777777" w:rsidR="0097014B" w:rsidRDefault="0097014B" w:rsidP="00CE6326">
      <w:r>
        <w:separator/>
      </w:r>
    </w:p>
  </w:footnote>
  <w:footnote w:type="continuationSeparator" w:id="0">
    <w:p w14:paraId="6EBD8B13" w14:textId="77777777" w:rsidR="0097014B" w:rsidRDefault="0097014B" w:rsidP="00CE6326">
      <w:r>
        <w:continuationSeparator/>
      </w: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47pt;height:105.5pt;visibility:visible;mso-wrap-style:square" o:bullet="t">
        <v:imagedata r:id="rId1" o:title="" croptop="12859f" cropbottom="13019f" cropleft="7322f" cropright="7467f" chromakey="white"/>
      </v:shape>
    </w:pict>
  </w:numPicBullet>
  <w:numPicBullet w:numPicBulletId="1">
    <w:pict>
      <v:shape id="_x0000_i1045" type="#_x0000_t75" style="width:200.5pt;height:198.5pt" o:bullet="t">
        <v:imagedata r:id="rId2" o:title="Questions in quote Picture1"/>
      </v:shape>
    </w:pict>
  </w:numPicBullet>
  <w:numPicBullet w:numPicBulletId="2">
    <w:pict>
      <v:shape id="_x0000_i1046" type="#_x0000_t75" alt="Loading" style="width:13pt;height:6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" o:bullet="t">
        <v:imagedata r:id="rId3" o:title="" croptop="-1" cropbottom="-57672f" cropleft="-15265f" cropright="-13949f"/>
      </v:shape>
    </w:pict>
  </w:numPicBullet>
  <w:abstractNum w:abstractNumId="0" w15:restartNumberingAfterBreak="0">
    <w:nsid w:val="08736135"/>
    <w:multiLevelType w:val="hybridMultilevel"/>
    <w:tmpl w:val="FDFC6F9E"/>
    <w:lvl w:ilvl="0" w:tplc="65747520">
      <w:start w:val="1"/>
      <w:numFmt w:val="bullet"/>
      <w:lvlText w:val="›"/>
      <w:lvlJc w:val="left"/>
      <w:pPr>
        <w:tabs>
          <w:tab w:val="num" w:pos="720"/>
        </w:tabs>
        <w:ind w:left="720" w:hanging="360"/>
      </w:pPr>
      <w:rPr>
        <w:rFonts w:ascii="Euphemia" w:hAnsi="Euphemia" w:hint="default"/>
      </w:rPr>
    </w:lvl>
    <w:lvl w:ilvl="1" w:tplc="EDA475BE">
      <w:numFmt w:val="bullet"/>
      <w:lvlText w:val="–"/>
      <w:lvlJc w:val="left"/>
      <w:pPr>
        <w:tabs>
          <w:tab w:val="num" w:pos="1440"/>
        </w:tabs>
        <w:ind w:left="1440" w:hanging="360"/>
      </w:pPr>
      <w:rPr>
        <w:rFonts w:ascii="Euphemia" w:hAnsi="Euphemia" w:hint="default"/>
      </w:rPr>
    </w:lvl>
    <w:lvl w:ilvl="2" w:tplc="6E2A9A5E" w:tentative="1">
      <w:start w:val="1"/>
      <w:numFmt w:val="bullet"/>
      <w:lvlText w:val="›"/>
      <w:lvlJc w:val="left"/>
      <w:pPr>
        <w:tabs>
          <w:tab w:val="num" w:pos="2160"/>
        </w:tabs>
        <w:ind w:left="2160" w:hanging="360"/>
      </w:pPr>
      <w:rPr>
        <w:rFonts w:ascii="Euphemia" w:hAnsi="Euphemia" w:hint="default"/>
      </w:rPr>
    </w:lvl>
    <w:lvl w:ilvl="3" w:tplc="9A08CD2A" w:tentative="1">
      <w:start w:val="1"/>
      <w:numFmt w:val="bullet"/>
      <w:lvlText w:val="›"/>
      <w:lvlJc w:val="left"/>
      <w:pPr>
        <w:tabs>
          <w:tab w:val="num" w:pos="2880"/>
        </w:tabs>
        <w:ind w:left="2880" w:hanging="360"/>
      </w:pPr>
      <w:rPr>
        <w:rFonts w:ascii="Euphemia" w:hAnsi="Euphemia" w:hint="default"/>
      </w:rPr>
    </w:lvl>
    <w:lvl w:ilvl="4" w:tplc="5E3A59B6" w:tentative="1">
      <w:start w:val="1"/>
      <w:numFmt w:val="bullet"/>
      <w:lvlText w:val="›"/>
      <w:lvlJc w:val="left"/>
      <w:pPr>
        <w:tabs>
          <w:tab w:val="num" w:pos="3600"/>
        </w:tabs>
        <w:ind w:left="3600" w:hanging="360"/>
      </w:pPr>
      <w:rPr>
        <w:rFonts w:ascii="Euphemia" w:hAnsi="Euphemia" w:hint="default"/>
      </w:rPr>
    </w:lvl>
    <w:lvl w:ilvl="5" w:tplc="F706623A" w:tentative="1">
      <w:start w:val="1"/>
      <w:numFmt w:val="bullet"/>
      <w:lvlText w:val="›"/>
      <w:lvlJc w:val="left"/>
      <w:pPr>
        <w:tabs>
          <w:tab w:val="num" w:pos="4320"/>
        </w:tabs>
        <w:ind w:left="4320" w:hanging="360"/>
      </w:pPr>
      <w:rPr>
        <w:rFonts w:ascii="Euphemia" w:hAnsi="Euphemia" w:hint="default"/>
      </w:rPr>
    </w:lvl>
    <w:lvl w:ilvl="6" w:tplc="D9121874" w:tentative="1">
      <w:start w:val="1"/>
      <w:numFmt w:val="bullet"/>
      <w:lvlText w:val="›"/>
      <w:lvlJc w:val="left"/>
      <w:pPr>
        <w:tabs>
          <w:tab w:val="num" w:pos="5040"/>
        </w:tabs>
        <w:ind w:left="5040" w:hanging="360"/>
      </w:pPr>
      <w:rPr>
        <w:rFonts w:ascii="Euphemia" w:hAnsi="Euphemia" w:hint="default"/>
      </w:rPr>
    </w:lvl>
    <w:lvl w:ilvl="7" w:tplc="95069AFE" w:tentative="1">
      <w:start w:val="1"/>
      <w:numFmt w:val="bullet"/>
      <w:lvlText w:val="›"/>
      <w:lvlJc w:val="left"/>
      <w:pPr>
        <w:tabs>
          <w:tab w:val="num" w:pos="5760"/>
        </w:tabs>
        <w:ind w:left="5760" w:hanging="360"/>
      </w:pPr>
      <w:rPr>
        <w:rFonts w:ascii="Euphemia" w:hAnsi="Euphemia" w:hint="default"/>
      </w:rPr>
    </w:lvl>
    <w:lvl w:ilvl="8" w:tplc="78F61C52" w:tentative="1">
      <w:start w:val="1"/>
      <w:numFmt w:val="bullet"/>
      <w:lvlText w:val="›"/>
      <w:lvlJc w:val="left"/>
      <w:pPr>
        <w:tabs>
          <w:tab w:val="num" w:pos="6480"/>
        </w:tabs>
        <w:ind w:left="6480" w:hanging="360"/>
      </w:pPr>
      <w:rPr>
        <w:rFonts w:ascii="Euphemia" w:hAnsi="Euphemia" w:hint="default"/>
      </w:rPr>
    </w:lvl>
  </w:abstractNum>
  <w:abstractNum w:abstractNumId="1" w15:restartNumberingAfterBreak="0">
    <w:nsid w:val="0DE8400C"/>
    <w:multiLevelType w:val="hybridMultilevel"/>
    <w:tmpl w:val="7696B6C8"/>
    <w:lvl w:ilvl="0" w:tplc="9AD2F3C4">
      <w:start w:val="1"/>
      <w:numFmt w:val="bullet"/>
      <w:lvlText w:val="•"/>
      <w:lvlJc w:val="left"/>
      <w:pPr>
        <w:tabs>
          <w:tab w:val="num" w:pos="720"/>
        </w:tabs>
        <w:ind w:left="720" w:hanging="360"/>
      </w:pPr>
      <w:rPr>
        <w:rFonts w:ascii="Arial" w:hAnsi="Arial" w:hint="default"/>
      </w:rPr>
    </w:lvl>
    <w:lvl w:ilvl="1" w:tplc="267E1596" w:tentative="1">
      <w:start w:val="1"/>
      <w:numFmt w:val="bullet"/>
      <w:lvlText w:val="•"/>
      <w:lvlJc w:val="left"/>
      <w:pPr>
        <w:tabs>
          <w:tab w:val="num" w:pos="1440"/>
        </w:tabs>
        <w:ind w:left="1440" w:hanging="360"/>
      </w:pPr>
      <w:rPr>
        <w:rFonts w:ascii="Arial" w:hAnsi="Arial" w:hint="default"/>
      </w:rPr>
    </w:lvl>
    <w:lvl w:ilvl="2" w:tplc="80AA74F2" w:tentative="1">
      <w:start w:val="1"/>
      <w:numFmt w:val="bullet"/>
      <w:lvlText w:val="•"/>
      <w:lvlJc w:val="left"/>
      <w:pPr>
        <w:tabs>
          <w:tab w:val="num" w:pos="2160"/>
        </w:tabs>
        <w:ind w:left="2160" w:hanging="360"/>
      </w:pPr>
      <w:rPr>
        <w:rFonts w:ascii="Arial" w:hAnsi="Arial" w:hint="default"/>
      </w:rPr>
    </w:lvl>
    <w:lvl w:ilvl="3" w:tplc="C91E26AE" w:tentative="1">
      <w:start w:val="1"/>
      <w:numFmt w:val="bullet"/>
      <w:lvlText w:val="•"/>
      <w:lvlJc w:val="left"/>
      <w:pPr>
        <w:tabs>
          <w:tab w:val="num" w:pos="2880"/>
        </w:tabs>
        <w:ind w:left="2880" w:hanging="360"/>
      </w:pPr>
      <w:rPr>
        <w:rFonts w:ascii="Arial" w:hAnsi="Arial" w:hint="default"/>
      </w:rPr>
    </w:lvl>
    <w:lvl w:ilvl="4" w:tplc="28B86FAA" w:tentative="1">
      <w:start w:val="1"/>
      <w:numFmt w:val="bullet"/>
      <w:lvlText w:val="•"/>
      <w:lvlJc w:val="left"/>
      <w:pPr>
        <w:tabs>
          <w:tab w:val="num" w:pos="3600"/>
        </w:tabs>
        <w:ind w:left="3600" w:hanging="360"/>
      </w:pPr>
      <w:rPr>
        <w:rFonts w:ascii="Arial" w:hAnsi="Arial" w:hint="default"/>
      </w:rPr>
    </w:lvl>
    <w:lvl w:ilvl="5" w:tplc="2B769DBC" w:tentative="1">
      <w:start w:val="1"/>
      <w:numFmt w:val="bullet"/>
      <w:lvlText w:val="•"/>
      <w:lvlJc w:val="left"/>
      <w:pPr>
        <w:tabs>
          <w:tab w:val="num" w:pos="4320"/>
        </w:tabs>
        <w:ind w:left="4320" w:hanging="360"/>
      </w:pPr>
      <w:rPr>
        <w:rFonts w:ascii="Arial" w:hAnsi="Arial" w:hint="default"/>
      </w:rPr>
    </w:lvl>
    <w:lvl w:ilvl="6" w:tplc="B14050BC" w:tentative="1">
      <w:start w:val="1"/>
      <w:numFmt w:val="bullet"/>
      <w:lvlText w:val="•"/>
      <w:lvlJc w:val="left"/>
      <w:pPr>
        <w:tabs>
          <w:tab w:val="num" w:pos="5040"/>
        </w:tabs>
        <w:ind w:left="5040" w:hanging="360"/>
      </w:pPr>
      <w:rPr>
        <w:rFonts w:ascii="Arial" w:hAnsi="Arial" w:hint="default"/>
      </w:rPr>
    </w:lvl>
    <w:lvl w:ilvl="7" w:tplc="B6B25AC0" w:tentative="1">
      <w:start w:val="1"/>
      <w:numFmt w:val="bullet"/>
      <w:lvlText w:val="•"/>
      <w:lvlJc w:val="left"/>
      <w:pPr>
        <w:tabs>
          <w:tab w:val="num" w:pos="5760"/>
        </w:tabs>
        <w:ind w:left="5760" w:hanging="360"/>
      </w:pPr>
      <w:rPr>
        <w:rFonts w:ascii="Arial" w:hAnsi="Arial" w:hint="default"/>
      </w:rPr>
    </w:lvl>
    <w:lvl w:ilvl="8" w:tplc="128AAE3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DE87A55"/>
    <w:multiLevelType w:val="hybridMultilevel"/>
    <w:tmpl w:val="14624EB0"/>
    <w:lvl w:ilvl="0" w:tplc="CDBE6F48">
      <w:start w:val="1"/>
      <w:numFmt w:val="bullet"/>
      <w:lvlText w:val=""/>
      <w:lvlPicBulletId w:val="1"/>
      <w:lvlJc w:val="left"/>
      <w:pPr>
        <w:ind w:left="720" w:hanging="360"/>
      </w:pPr>
      <w:rPr>
        <w:rFonts w:ascii="Symbol" w:hAnsi="Symbol" w:hint="default"/>
        <w:color w:val="auto"/>
        <w:sz w:val="28"/>
      </w:rPr>
    </w:lvl>
    <w:lvl w:ilvl="1" w:tplc="28081964">
      <w:start w:val="1"/>
      <w:numFmt w:val="bullet"/>
      <w:lvlText w:val=""/>
      <w:lvlJc w:val="left"/>
      <w:pPr>
        <w:ind w:left="1440" w:hanging="360"/>
      </w:pPr>
      <w:rPr>
        <w:rFonts w:ascii="Wingdings 3" w:hAnsi="Wingdings 3" w:hint="default"/>
        <w:color w:val="059033" w:themeColor="accent1"/>
      </w:rPr>
    </w:lvl>
    <w:lvl w:ilvl="2" w:tplc="A3244A6A">
      <w:start w:val="1"/>
      <w:numFmt w:val="bullet"/>
      <w:lvlText w:val=""/>
      <w:lvlJc w:val="left"/>
      <w:pPr>
        <w:ind w:left="2160" w:hanging="360"/>
      </w:pPr>
      <w:rPr>
        <w:rFonts w:ascii="Wingdings" w:hAnsi="Wingdings" w:hint="default"/>
        <w:color w:val="059033" w:themeColor="accent1"/>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D6226A"/>
    <w:multiLevelType w:val="hybridMultilevel"/>
    <w:tmpl w:val="10561B9E"/>
    <w:lvl w:ilvl="0" w:tplc="F17EFE50">
      <w:start w:val="1"/>
      <w:numFmt w:val="bullet"/>
      <w:lvlText w:val="›"/>
      <w:lvlJc w:val="left"/>
      <w:pPr>
        <w:tabs>
          <w:tab w:val="num" w:pos="720"/>
        </w:tabs>
        <w:ind w:left="720" w:hanging="360"/>
      </w:pPr>
      <w:rPr>
        <w:rFonts w:ascii="Euphemia" w:hAnsi="Euphemia" w:hint="default"/>
      </w:rPr>
    </w:lvl>
    <w:lvl w:ilvl="1" w:tplc="DB04E24E" w:tentative="1">
      <w:start w:val="1"/>
      <w:numFmt w:val="bullet"/>
      <w:lvlText w:val="›"/>
      <w:lvlJc w:val="left"/>
      <w:pPr>
        <w:tabs>
          <w:tab w:val="num" w:pos="1440"/>
        </w:tabs>
        <w:ind w:left="1440" w:hanging="360"/>
      </w:pPr>
      <w:rPr>
        <w:rFonts w:ascii="Euphemia" w:hAnsi="Euphemia" w:hint="default"/>
      </w:rPr>
    </w:lvl>
    <w:lvl w:ilvl="2" w:tplc="77F460D4" w:tentative="1">
      <w:start w:val="1"/>
      <w:numFmt w:val="bullet"/>
      <w:lvlText w:val="›"/>
      <w:lvlJc w:val="left"/>
      <w:pPr>
        <w:tabs>
          <w:tab w:val="num" w:pos="2160"/>
        </w:tabs>
        <w:ind w:left="2160" w:hanging="360"/>
      </w:pPr>
      <w:rPr>
        <w:rFonts w:ascii="Euphemia" w:hAnsi="Euphemia" w:hint="default"/>
      </w:rPr>
    </w:lvl>
    <w:lvl w:ilvl="3" w:tplc="37007A82" w:tentative="1">
      <w:start w:val="1"/>
      <w:numFmt w:val="bullet"/>
      <w:lvlText w:val="›"/>
      <w:lvlJc w:val="left"/>
      <w:pPr>
        <w:tabs>
          <w:tab w:val="num" w:pos="2880"/>
        </w:tabs>
        <w:ind w:left="2880" w:hanging="360"/>
      </w:pPr>
      <w:rPr>
        <w:rFonts w:ascii="Euphemia" w:hAnsi="Euphemia" w:hint="default"/>
      </w:rPr>
    </w:lvl>
    <w:lvl w:ilvl="4" w:tplc="35A086A8" w:tentative="1">
      <w:start w:val="1"/>
      <w:numFmt w:val="bullet"/>
      <w:lvlText w:val="›"/>
      <w:lvlJc w:val="left"/>
      <w:pPr>
        <w:tabs>
          <w:tab w:val="num" w:pos="3600"/>
        </w:tabs>
        <w:ind w:left="3600" w:hanging="360"/>
      </w:pPr>
      <w:rPr>
        <w:rFonts w:ascii="Euphemia" w:hAnsi="Euphemia" w:hint="default"/>
      </w:rPr>
    </w:lvl>
    <w:lvl w:ilvl="5" w:tplc="6186A668" w:tentative="1">
      <w:start w:val="1"/>
      <w:numFmt w:val="bullet"/>
      <w:lvlText w:val="›"/>
      <w:lvlJc w:val="left"/>
      <w:pPr>
        <w:tabs>
          <w:tab w:val="num" w:pos="4320"/>
        </w:tabs>
        <w:ind w:left="4320" w:hanging="360"/>
      </w:pPr>
      <w:rPr>
        <w:rFonts w:ascii="Euphemia" w:hAnsi="Euphemia" w:hint="default"/>
      </w:rPr>
    </w:lvl>
    <w:lvl w:ilvl="6" w:tplc="6AFA5FC8" w:tentative="1">
      <w:start w:val="1"/>
      <w:numFmt w:val="bullet"/>
      <w:lvlText w:val="›"/>
      <w:lvlJc w:val="left"/>
      <w:pPr>
        <w:tabs>
          <w:tab w:val="num" w:pos="5040"/>
        </w:tabs>
        <w:ind w:left="5040" w:hanging="360"/>
      </w:pPr>
      <w:rPr>
        <w:rFonts w:ascii="Euphemia" w:hAnsi="Euphemia" w:hint="default"/>
      </w:rPr>
    </w:lvl>
    <w:lvl w:ilvl="7" w:tplc="02DE7AD4" w:tentative="1">
      <w:start w:val="1"/>
      <w:numFmt w:val="bullet"/>
      <w:lvlText w:val="›"/>
      <w:lvlJc w:val="left"/>
      <w:pPr>
        <w:tabs>
          <w:tab w:val="num" w:pos="5760"/>
        </w:tabs>
        <w:ind w:left="5760" w:hanging="360"/>
      </w:pPr>
      <w:rPr>
        <w:rFonts w:ascii="Euphemia" w:hAnsi="Euphemia" w:hint="default"/>
      </w:rPr>
    </w:lvl>
    <w:lvl w:ilvl="8" w:tplc="9078DB6C" w:tentative="1">
      <w:start w:val="1"/>
      <w:numFmt w:val="bullet"/>
      <w:lvlText w:val="›"/>
      <w:lvlJc w:val="left"/>
      <w:pPr>
        <w:tabs>
          <w:tab w:val="num" w:pos="6480"/>
        </w:tabs>
        <w:ind w:left="6480" w:hanging="360"/>
      </w:pPr>
      <w:rPr>
        <w:rFonts w:ascii="Euphemia" w:hAnsi="Euphemia" w:hint="default"/>
      </w:rPr>
    </w:lvl>
  </w:abstractNum>
  <w:abstractNum w:abstractNumId="4" w15:restartNumberingAfterBreak="0">
    <w:nsid w:val="2CA6180A"/>
    <w:multiLevelType w:val="hybridMultilevel"/>
    <w:tmpl w:val="C73CE4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823A7"/>
    <w:multiLevelType w:val="hybridMultilevel"/>
    <w:tmpl w:val="D1D0A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5BC12A8"/>
    <w:multiLevelType w:val="hybridMultilevel"/>
    <w:tmpl w:val="B186F560"/>
    <w:lvl w:ilvl="0" w:tplc="EAF07B70">
      <w:start w:val="1"/>
      <w:numFmt w:val="bullet"/>
      <w:lvlText w:val="–"/>
      <w:lvlJc w:val="left"/>
      <w:pPr>
        <w:tabs>
          <w:tab w:val="num" w:pos="720"/>
        </w:tabs>
        <w:ind w:left="720" w:hanging="360"/>
      </w:pPr>
      <w:rPr>
        <w:rFonts w:ascii="Euphemia" w:hAnsi="Euphemia" w:hint="default"/>
      </w:rPr>
    </w:lvl>
    <w:lvl w:ilvl="1" w:tplc="06D455E6">
      <w:start w:val="1"/>
      <w:numFmt w:val="bullet"/>
      <w:lvlText w:val="–"/>
      <w:lvlJc w:val="left"/>
      <w:pPr>
        <w:tabs>
          <w:tab w:val="num" w:pos="1440"/>
        </w:tabs>
        <w:ind w:left="1440" w:hanging="360"/>
      </w:pPr>
      <w:rPr>
        <w:rFonts w:ascii="Euphemia" w:hAnsi="Euphemia" w:hint="default"/>
      </w:rPr>
    </w:lvl>
    <w:lvl w:ilvl="2" w:tplc="E9B2FD7E" w:tentative="1">
      <w:start w:val="1"/>
      <w:numFmt w:val="bullet"/>
      <w:lvlText w:val="–"/>
      <w:lvlJc w:val="left"/>
      <w:pPr>
        <w:tabs>
          <w:tab w:val="num" w:pos="2160"/>
        </w:tabs>
        <w:ind w:left="2160" w:hanging="360"/>
      </w:pPr>
      <w:rPr>
        <w:rFonts w:ascii="Euphemia" w:hAnsi="Euphemia" w:hint="default"/>
      </w:rPr>
    </w:lvl>
    <w:lvl w:ilvl="3" w:tplc="6F6C168E" w:tentative="1">
      <w:start w:val="1"/>
      <w:numFmt w:val="bullet"/>
      <w:lvlText w:val="–"/>
      <w:lvlJc w:val="left"/>
      <w:pPr>
        <w:tabs>
          <w:tab w:val="num" w:pos="2880"/>
        </w:tabs>
        <w:ind w:left="2880" w:hanging="360"/>
      </w:pPr>
      <w:rPr>
        <w:rFonts w:ascii="Euphemia" w:hAnsi="Euphemia" w:hint="default"/>
      </w:rPr>
    </w:lvl>
    <w:lvl w:ilvl="4" w:tplc="AE4E8D40" w:tentative="1">
      <w:start w:val="1"/>
      <w:numFmt w:val="bullet"/>
      <w:lvlText w:val="–"/>
      <w:lvlJc w:val="left"/>
      <w:pPr>
        <w:tabs>
          <w:tab w:val="num" w:pos="3600"/>
        </w:tabs>
        <w:ind w:left="3600" w:hanging="360"/>
      </w:pPr>
      <w:rPr>
        <w:rFonts w:ascii="Euphemia" w:hAnsi="Euphemia" w:hint="default"/>
      </w:rPr>
    </w:lvl>
    <w:lvl w:ilvl="5" w:tplc="779C1A18" w:tentative="1">
      <w:start w:val="1"/>
      <w:numFmt w:val="bullet"/>
      <w:lvlText w:val="–"/>
      <w:lvlJc w:val="left"/>
      <w:pPr>
        <w:tabs>
          <w:tab w:val="num" w:pos="4320"/>
        </w:tabs>
        <w:ind w:left="4320" w:hanging="360"/>
      </w:pPr>
      <w:rPr>
        <w:rFonts w:ascii="Euphemia" w:hAnsi="Euphemia" w:hint="default"/>
      </w:rPr>
    </w:lvl>
    <w:lvl w:ilvl="6" w:tplc="490498D0" w:tentative="1">
      <w:start w:val="1"/>
      <w:numFmt w:val="bullet"/>
      <w:lvlText w:val="–"/>
      <w:lvlJc w:val="left"/>
      <w:pPr>
        <w:tabs>
          <w:tab w:val="num" w:pos="5040"/>
        </w:tabs>
        <w:ind w:left="5040" w:hanging="360"/>
      </w:pPr>
      <w:rPr>
        <w:rFonts w:ascii="Euphemia" w:hAnsi="Euphemia" w:hint="default"/>
      </w:rPr>
    </w:lvl>
    <w:lvl w:ilvl="7" w:tplc="F09897A8" w:tentative="1">
      <w:start w:val="1"/>
      <w:numFmt w:val="bullet"/>
      <w:lvlText w:val="–"/>
      <w:lvlJc w:val="left"/>
      <w:pPr>
        <w:tabs>
          <w:tab w:val="num" w:pos="5760"/>
        </w:tabs>
        <w:ind w:left="5760" w:hanging="360"/>
      </w:pPr>
      <w:rPr>
        <w:rFonts w:ascii="Euphemia" w:hAnsi="Euphemia" w:hint="default"/>
      </w:rPr>
    </w:lvl>
    <w:lvl w:ilvl="8" w:tplc="AD0C2F86" w:tentative="1">
      <w:start w:val="1"/>
      <w:numFmt w:val="bullet"/>
      <w:lvlText w:val="–"/>
      <w:lvlJc w:val="left"/>
      <w:pPr>
        <w:tabs>
          <w:tab w:val="num" w:pos="6480"/>
        </w:tabs>
        <w:ind w:left="6480" w:hanging="360"/>
      </w:pPr>
      <w:rPr>
        <w:rFonts w:ascii="Euphemia" w:hAnsi="Euphemia" w:hint="default"/>
      </w:rPr>
    </w:lvl>
  </w:abstractNum>
  <w:abstractNum w:abstractNumId="7" w15:restartNumberingAfterBreak="0">
    <w:nsid w:val="4A7520EA"/>
    <w:multiLevelType w:val="hybridMultilevel"/>
    <w:tmpl w:val="A1B648C6"/>
    <w:lvl w:ilvl="0" w:tplc="20443AC4">
      <w:start w:val="1"/>
      <w:numFmt w:val="bullet"/>
      <w:lvlText w:val=""/>
      <w:lvlPicBulletId w:val="0"/>
      <w:lvlJc w:val="left"/>
      <w:pPr>
        <w:tabs>
          <w:tab w:val="num" w:pos="720"/>
        </w:tabs>
        <w:ind w:left="720" w:hanging="360"/>
      </w:pPr>
      <w:rPr>
        <w:rFonts w:ascii="Symbol" w:hAnsi="Symbol" w:hint="default"/>
        <w:sz w:val="36"/>
      </w:rPr>
    </w:lvl>
    <w:lvl w:ilvl="1" w:tplc="3E2806D2">
      <w:numFmt w:val="bullet"/>
      <w:lvlText w:val="–"/>
      <w:lvlJc w:val="left"/>
      <w:pPr>
        <w:tabs>
          <w:tab w:val="num" w:pos="1440"/>
        </w:tabs>
        <w:ind w:left="1440" w:hanging="360"/>
      </w:pPr>
      <w:rPr>
        <w:rFonts w:ascii="Euphemia" w:hAnsi="Euphemia" w:hint="default"/>
      </w:rPr>
    </w:lvl>
    <w:lvl w:ilvl="2" w:tplc="004008CA">
      <w:numFmt w:val="bullet"/>
      <w:lvlText w:val="›"/>
      <w:lvlJc w:val="left"/>
      <w:pPr>
        <w:tabs>
          <w:tab w:val="num" w:pos="2160"/>
        </w:tabs>
        <w:ind w:left="2160" w:hanging="360"/>
      </w:pPr>
      <w:rPr>
        <w:rFonts w:ascii="Euphemia" w:hAnsi="Euphemia" w:hint="default"/>
      </w:rPr>
    </w:lvl>
    <w:lvl w:ilvl="3" w:tplc="ACEA2036" w:tentative="1">
      <w:start w:val="1"/>
      <w:numFmt w:val="bullet"/>
      <w:lvlText w:val="›"/>
      <w:lvlJc w:val="left"/>
      <w:pPr>
        <w:tabs>
          <w:tab w:val="num" w:pos="2880"/>
        </w:tabs>
        <w:ind w:left="2880" w:hanging="360"/>
      </w:pPr>
      <w:rPr>
        <w:rFonts w:ascii="Euphemia" w:hAnsi="Euphemia" w:hint="default"/>
      </w:rPr>
    </w:lvl>
    <w:lvl w:ilvl="4" w:tplc="23026516" w:tentative="1">
      <w:start w:val="1"/>
      <w:numFmt w:val="bullet"/>
      <w:lvlText w:val="›"/>
      <w:lvlJc w:val="left"/>
      <w:pPr>
        <w:tabs>
          <w:tab w:val="num" w:pos="3600"/>
        </w:tabs>
        <w:ind w:left="3600" w:hanging="360"/>
      </w:pPr>
      <w:rPr>
        <w:rFonts w:ascii="Euphemia" w:hAnsi="Euphemia" w:hint="default"/>
      </w:rPr>
    </w:lvl>
    <w:lvl w:ilvl="5" w:tplc="93083900" w:tentative="1">
      <w:start w:val="1"/>
      <w:numFmt w:val="bullet"/>
      <w:lvlText w:val="›"/>
      <w:lvlJc w:val="left"/>
      <w:pPr>
        <w:tabs>
          <w:tab w:val="num" w:pos="4320"/>
        </w:tabs>
        <w:ind w:left="4320" w:hanging="360"/>
      </w:pPr>
      <w:rPr>
        <w:rFonts w:ascii="Euphemia" w:hAnsi="Euphemia" w:hint="default"/>
      </w:rPr>
    </w:lvl>
    <w:lvl w:ilvl="6" w:tplc="0A0E2BE8" w:tentative="1">
      <w:start w:val="1"/>
      <w:numFmt w:val="bullet"/>
      <w:lvlText w:val="›"/>
      <w:lvlJc w:val="left"/>
      <w:pPr>
        <w:tabs>
          <w:tab w:val="num" w:pos="5040"/>
        </w:tabs>
        <w:ind w:left="5040" w:hanging="360"/>
      </w:pPr>
      <w:rPr>
        <w:rFonts w:ascii="Euphemia" w:hAnsi="Euphemia" w:hint="default"/>
      </w:rPr>
    </w:lvl>
    <w:lvl w:ilvl="7" w:tplc="E7E4C038" w:tentative="1">
      <w:start w:val="1"/>
      <w:numFmt w:val="bullet"/>
      <w:lvlText w:val="›"/>
      <w:lvlJc w:val="left"/>
      <w:pPr>
        <w:tabs>
          <w:tab w:val="num" w:pos="5760"/>
        </w:tabs>
        <w:ind w:left="5760" w:hanging="360"/>
      </w:pPr>
      <w:rPr>
        <w:rFonts w:ascii="Euphemia" w:hAnsi="Euphemia" w:hint="default"/>
      </w:rPr>
    </w:lvl>
    <w:lvl w:ilvl="8" w:tplc="C19E41DA" w:tentative="1">
      <w:start w:val="1"/>
      <w:numFmt w:val="bullet"/>
      <w:lvlText w:val="›"/>
      <w:lvlJc w:val="left"/>
      <w:pPr>
        <w:tabs>
          <w:tab w:val="num" w:pos="6480"/>
        </w:tabs>
        <w:ind w:left="6480" w:hanging="360"/>
      </w:pPr>
      <w:rPr>
        <w:rFonts w:ascii="Euphemia" w:hAnsi="Euphemia" w:hint="default"/>
      </w:rPr>
    </w:lvl>
  </w:abstractNum>
  <w:abstractNum w:abstractNumId="8" w15:restartNumberingAfterBreak="0">
    <w:nsid w:val="50FF13CB"/>
    <w:multiLevelType w:val="hybridMultilevel"/>
    <w:tmpl w:val="33325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9D7A12"/>
    <w:multiLevelType w:val="hybridMultilevel"/>
    <w:tmpl w:val="B47EDB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5C6B2EA6"/>
    <w:multiLevelType w:val="hybridMultilevel"/>
    <w:tmpl w:val="BF664E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45268E"/>
    <w:multiLevelType w:val="hybridMultilevel"/>
    <w:tmpl w:val="9D5AFDFC"/>
    <w:lvl w:ilvl="0" w:tplc="79C4D3A4">
      <w:start w:val="1"/>
      <w:numFmt w:val="bullet"/>
      <w:lvlText w:val="›"/>
      <w:lvlJc w:val="left"/>
      <w:pPr>
        <w:tabs>
          <w:tab w:val="num" w:pos="720"/>
        </w:tabs>
        <w:ind w:left="720" w:hanging="360"/>
      </w:pPr>
      <w:rPr>
        <w:rFonts w:ascii="Euphemia" w:hAnsi="Euphemia" w:hint="default"/>
      </w:rPr>
    </w:lvl>
    <w:lvl w:ilvl="1" w:tplc="E6828F6E" w:tentative="1">
      <w:start w:val="1"/>
      <w:numFmt w:val="bullet"/>
      <w:lvlText w:val="›"/>
      <w:lvlJc w:val="left"/>
      <w:pPr>
        <w:tabs>
          <w:tab w:val="num" w:pos="1440"/>
        </w:tabs>
        <w:ind w:left="1440" w:hanging="360"/>
      </w:pPr>
      <w:rPr>
        <w:rFonts w:ascii="Euphemia" w:hAnsi="Euphemia" w:hint="default"/>
      </w:rPr>
    </w:lvl>
    <w:lvl w:ilvl="2" w:tplc="EFD2D20C" w:tentative="1">
      <w:start w:val="1"/>
      <w:numFmt w:val="bullet"/>
      <w:lvlText w:val="›"/>
      <w:lvlJc w:val="left"/>
      <w:pPr>
        <w:tabs>
          <w:tab w:val="num" w:pos="2160"/>
        </w:tabs>
        <w:ind w:left="2160" w:hanging="360"/>
      </w:pPr>
      <w:rPr>
        <w:rFonts w:ascii="Euphemia" w:hAnsi="Euphemia" w:hint="default"/>
      </w:rPr>
    </w:lvl>
    <w:lvl w:ilvl="3" w:tplc="991C7716" w:tentative="1">
      <w:start w:val="1"/>
      <w:numFmt w:val="bullet"/>
      <w:lvlText w:val="›"/>
      <w:lvlJc w:val="left"/>
      <w:pPr>
        <w:tabs>
          <w:tab w:val="num" w:pos="2880"/>
        </w:tabs>
        <w:ind w:left="2880" w:hanging="360"/>
      </w:pPr>
      <w:rPr>
        <w:rFonts w:ascii="Euphemia" w:hAnsi="Euphemia" w:hint="default"/>
      </w:rPr>
    </w:lvl>
    <w:lvl w:ilvl="4" w:tplc="13FABF36" w:tentative="1">
      <w:start w:val="1"/>
      <w:numFmt w:val="bullet"/>
      <w:lvlText w:val="›"/>
      <w:lvlJc w:val="left"/>
      <w:pPr>
        <w:tabs>
          <w:tab w:val="num" w:pos="3600"/>
        </w:tabs>
        <w:ind w:left="3600" w:hanging="360"/>
      </w:pPr>
      <w:rPr>
        <w:rFonts w:ascii="Euphemia" w:hAnsi="Euphemia" w:hint="default"/>
      </w:rPr>
    </w:lvl>
    <w:lvl w:ilvl="5" w:tplc="2B164712" w:tentative="1">
      <w:start w:val="1"/>
      <w:numFmt w:val="bullet"/>
      <w:lvlText w:val="›"/>
      <w:lvlJc w:val="left"/>
      <w:pPr>
        <w:tabs>
          <w:tab w:val="num" w:pos="4320"/>
        </w:tabs>
        <w:ind w:left="4320" w:hanging="360"/>
      </w:pPr>
      <w:rPr>
        <w:rFonts w:ascii="Euphemia" w:hAnsi="Euphemia" w:hint="default"/>
      </w:rPr>
    </w:lvl>
    <w:lvl w:ilvl="6" w:tplc="FFE000D0" w:tentative="1">
      <w:start w:val="1"/>
      <w:numFmt w:val="bullet"/>
      <w:lvlText w:val="›"/>
      <w:lvlJc w:val="left"/>
      <w:pPr>
        <w:tabs>
          <w:tab w:val="num" w:pos="5040"/>
        </w:tabs>
        <w:ind w:left="5040" w:hanging="360"/>
      </w:pPr>
      <w:rPr>
        <w:rFonts w:ascii="Euphemia" w:hAnsi="Euphemia" w:hint="default"/>
      </w:rPr>
    </w:lvl>
    <w:lvl w:ilvl="7" w:tplc="7270A4D2" w:tentative="1">
      <w:start w:val="1"/>
      <w:numFmt w:val="bullet"/>
      <w:lvlText w:val="›"/>
      <w:lvlJc w:val="left"/>
      <w:pPr>
        <w:tabs>
          <w:tab w:val="num" w:pos="5760"/>
        </w:tabs>
        <w:ind w:left="5760" w:hanging="360"/>
      </w:pPr>
      <w:rPr>
        <w:rFonts w:ascii="Euphemia" w:hAnsi="Euphemia" w:hint="default"/>
      </w:rPr>
    </w:lvl>
    <w:lvl w:ilvl="8" w:tplc="B95453BC" w:tentative="1">
      <w:start w:val="1"/>
      <w:numFmt w:val="bullet"/>
      <w:lvlText w:val="›"/>
      <w:lvlJc w:val="left"/>
      <w:pPr>
        <w:tabs>
          <w:tab w:val="num" w:pos="6480"/>
        </w:tabs>
        <w:ind w:left="6480" w:hanging="360"/>
      </w:pPr>
      <w:rPr>
        <w:rFonts w:ascii="Euphemia" w:hAnsi="Euphemia" w:hint="default"/>
      </w:rPr>
    </w:lvl>
  </w:abstractNum>
  <w:num w:numId="1">
    <w:abstractNumId w:val="4"/>
  </w:num>
  <w:num w:numId="2">
    <w:abstractNumId w:val="9"/>
  </w:num>
  <w:num w:numId="3">
    <w:abstractNumId w:val="7"/>
  </w:num>
  <w:num w:numId="4">
    <w:abstractNumId w:val="2"/>
  </w:num>
  <w:num w:numId="5">
    <w:abstractNumId w:val="5"/>
  </w:num>
  <w:num w:numId="6">
    <w:abstractNumId w:val="0"/>
  </w:num>
  <w:num w:numId="7">
    <w:abstractNumId w:val="8"/>
  </w:num>
  <w:num w:numId="8">
    <w:abstractNumId w:val="3"/>
  </w:num>
  <w:num w:numId="9">
    <w:abstractNumId w:val="10"/>
  </w:num>
  <w:num w:numId="10">
    <w:abstractNumId w:val="1"/>
  </w:num>
  <w:num w:numId="11">
    <w:abstractNumId w:val="11"/>
  </w:num>
  <w:num w:numId="12">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1AE8"/>
    <w:rsid w:val="00000C76"/>
    <w:rsid w:val="00004FF2"/>
    <w:rsid w:val="00007B74"/>
    <w:rsid w:val="0001533B"/>
    <w:rsid w:val="000175F9"/>
    <w:rsid w:val="00020101"/>
    <w:rsid w:val="00021C04"/>
    <w:rsid w:val="000454C9"/>
    <w:rsid w:val="00057400"/>
    <w:rsid w:val="00057967"/>
    <w:rsid w:val="00084ECB"/>
    <w:rsid w:val="000868B4"/>
    <w:rsid w:val="0008724D"/>
    <w:rsid w:val="00095679"/>
    <w:rsid w:val="00096A2E"/>
    <w:rsid w:val="000A001C"/>
    <w:rsid w:val="000A2138"/>
    <w:rsid w:val="000A28A6"/>
    <w:rsid w:val="000A6CD7"/>
    <w:rsid w:val="000B4502"/>
    <w:rsid w:val="000C558F"/>
    <w:rsid w:val="000C6D2D"/>
    <w:rsid w:val="000F00E7"/>
    <w:rsid w:val="000F2372"/>
    <w:rsid w:val="000F3F39"/>
    <w:rsid w:val="001121D8"/>
    <w:rsid w:val="00113830"/>
    <w:rsid w:val="00117966"/>
    <w:rsid w:val="00131A72"/>
    <w:rsid w:val="00142AF7"/>
    <w:rsid w:val="001471A6"/>
    <w:rsid w:val="00150476"/>
    <w:rsid w:val="00156406"/>
    <w:rsid w:val="001617A1"/>
    <w:rsid w:val="00183C25"/>
    <w:rsid w:val="00184F3D"/>
    <w:rsid w:val="001866EF"/>
    <w:rsid w:val="0019017A"/>
    <w:rsid w:val="001A1342"/>
    <w:rsid w:val="001A54E0"/>
    <w:rsid w:val="001A7A18"/>
    <w:rsid w:val="001B2405"/>
    <w:rsid w:val="001B5317"/>
    <w:rsid w:val="001B544C"/>
    <w:rsid w:val="001B5ABA"/>
    <w:rsid w:val="001B5AD3"/>
    <w:rsid w:val="001C2B17"/>
    <w:rsid w:val="001C5F2F"/>
    <w:rsid w:val="001C7781"/>
    <w:rsid w:val="001D25C5"/>
    <w:rsid w:val="001E7215"/>
    <w:rsid w:val="001E75D5"/>
    <w:rsid w:val="00202997"/>
    <w:rsid w:val="002037A9"/>
    <w:rsid w:val="00204D73"/>
    <w:rsid w:val="0020570F"/>
    <w:rsid w:val="0020696D"/>
    <w:rsid w:val="00212CB8"/>
    <w:rsid w:val="00214A67"/>
    <w:rsid w:val="00223801"/>
    <w:rsid w:val="00226D0F"/>
    <w:rsid w:val="00242C10"/>
    <w:rsid w:val="002454EB"/>
    <w:rsid w:val="00245AD9"/>
    <w:rsid w:val="00261EA2"/>
    <w:rsid w:val="00264C92"/>
    <w:rsid w:val="002665C5"/>
    <w:rsid w:val="00270BDF"/>
    <w:rsid w:val="00276320"/>
    <w:rsid w:val="00276F67"/>
    <w:rsid w:val="0028552C"/>
    <w:rsid w:val="00285B2A"/>
    <w:rsid w:val="00287CCE"/>
    <w:rsid w:val="00293B6D"/>
    <w:rsid w:val="002A1764"/>
    <w:rsid w:val="002A3706"/>
    <w:rsid w:val="002B03DA"/>
    <w:rsid w:val="002B079E"/>
    <w:rsid w:val="002C0D12"/>
    <w:rsid w:val="002C1291"/>
    <w:rsid w:val="002D091B"/>
    <w:rsid w:val="002F666D"/>
    <w:rsid w:val="003113B9"/>
    <w:rsid w:val="003123F7"/>
    <w:rsid w:val="00312B1E"/>
    <w:rsid w:val="003137DF"/>
    <w:rsid w:val="00321C1D"/>
    <w:rsid w:val="00326431"/>
    <w:rsid w:val="003522DE"/>
    <w:rsid w:val="00366424"/>
    <w:rsid w:val="0038052A"/>
    <w:rsid w:val="00382A5B"/>
    <w:rsid w:val="00383C85"/>
    <w:rsid w:val="00392FA9"/>
    <w:rsid w:val="00393AA4"/>
    <w:rsid w:val="003940D2"/>
    <w:rsid w:val="003950C4"/>
    <w:rsid w:val="003A4AA3"/>
    <w:rsid w:val="003A72B7"/>
    <w:rsid w:val="003A7D9E"/>
    <w:rsid w:val="003B1CCD"/>
    <w:rsid w:val="003C41EE"/>
    <w:rsid w:val="003D4F3B"/>
    <w:rsid w:val="003D6FBD"/>
    <w:rsid w:val="003E7CB2"/>
    <w:rsid w:val="003F00BA"/>
    <w:rsid w:val="004015FA"/>
    <w:rsid w:val="00402B20"/>
    <w:rsid w:val="004147FF"/>
    <w:rsid w:val="00431C45"/>
    <w:rsid w:val="004355C6"/>
    <w:rsid w:val="004400FF"/>
    <w:rsid w:val="004475A3"/>
    <w:rsid w:val="00456857"/>
    <w:rsid w:val="00460EFB"/>
    <w:rsid w:val="00461768"/>
    <w:rsid w:val="00465941"/>
    <w:rsid w:val="00473203"/>
    <w:rsid w:val="004733DB"/>
    <w:rsid w:val="0047586F"/>
    <w:rsid w:val="00494539"/>
    <w:rsid w:val="004C63CB"/>
    <w:rsid w:val="004C77D0"/>
    <w:rsid w:val="004D27C0"/>
    <w:rsid w:val="004D2A79"/>
    <w:rsid w:val="004E4769"/>
    <w:rsid w:val="004F1449"/>
    <w:rsid w:val="00500D1D"/>
    <w:rsid w:val="005018BE"/>
    <w:rsid w:val="005028E4"/>
    <w:rsid w:val="00515218"/>
    <w:rsid w:val="005239C4"/>
    <w:rsid w:val="005244E3"/>
    <w:rsid w:val="00525D08"/>
    <w:rsid w:val="005367E0"/>
    <w:rsid w:val="0054501D"/>
    <w:rsid w:val="00547F4C"/>
    <w:rsid w:val="00573489"/>
    <w:rsid w:val="005829B4"/>
    <w:rsid w:val="005839AA"/>
    <w:rsid w:val="005870A4"/>
    <w:rsid w:val="00592298"/>
    <w:rsid w:val="005938C9"/>
    <w:rsid w:val="005A2142"/>
    <w:rsid w:val="005B3406"/>
    <w:rsid w:val="005B4403"/>
    <w:rsid w:val="005B7C3C"/>
    <w:rsid w:val="005D1D4A"/>
    <w:rsid w:val="005D1F5F"/>
    <w:rsid w:val="006139F4"/>
    <w:rsid w:val="00623813"/>
    <w:rsid w:val="00624FDA"/>
    <w:rsid w:val="00630092"/>
    <w:rsid w:val="006302EA"/>
    <w:rsid w:val="00631630"/>
    <w:rsid w:val="00632CD3"/>
    <w:rsid w:val="006444BD"/>
    <w:rsid w:val="00646CFD"/>
    <w:rsid w:val="006620BC"/>
    <w:rsid w:val="00666745"/>
    <w:rsid w:val="00666BA8"/>
    <w:rsid w:val="00680F53"/>
    <w:rsid w:val="006910FF"/>
    <w:rsid w:val="006951A5"/>
    <w:rsid w:val="0069628F"/>
    <w:rsid w:val="006A39C5"/>
    <w:rsid w:val="006A7514"/>
    <w:rsid w:val="006B388D"/>
    <w:rsid w:val="006D0C45"/>
    <w:rsid w:val="006D4436"/>
    <w:rsid w:val="006D55BE"/>
    <w:rsid w:val="006D6E67"/>
    <w:rsid w:val="006E0C41"/>
    <w:rsid w:val="006E1B70"/>
    <w:rsid w:val="006E2F43"/>
    <w:rsid w:val="006E55E0"/>
    <w:rsid w:val="006E585F"/>
    <w:rsid w:val="006F1E0E"/>
    <w:rsid w:val="006F2E12"/>
    <w:rsid w:val="007071AC"/>
    <w:rsid w:val="00723EE9"/>
    <w:rsid w:val="00727A04"/>
    <w:rsid w:val="0073793F"/>
    <w:rsid w:val="00737ABB"/>
    <w:rsid w:val="00743508"/>
    <w:rsid w:val="0074686F"/>
    <w:rsid w:val="007540C6"/>
    <w:rsid w:val="00756D92"/>
    <w:rsid w:val="00780160"/>
    <w:rsid w:val="0079164D"/>
    <w:rsid w:val="00791EAC"/>
    <w:rsid w:val="007A39C3"/>
    <w:rsid w:val="007B1681"/>
    <w:rsid w:val="007C40B9"/>
    <w:rsid w:val="007D183A"/>
    <w:rsid w:val="007D6CEE"/>
    <w:rsid w:val="007D770E"/>
    <w:rsid w:val="007E05C5"/>
    <w:rsid w:val="007E2D8C"/>
    <w:rsid w:val="007F116F"/>
    <w:rsid w:val="00811692"/>
    <w:rsid w:val="00817694"/>
    <w:rsid w:val="008223FC"/>
    <w:rsid w:val="0083160C"/>
    <w:rsid w:val="00833BBA"/>
    <w:rsid w:val="00835CF1"/>
    <w:rsid w:val="0084576C"/>
    <w:rsid w:val="00851F38"/>
    <w:rsid w:val="00872736"/>
    <w:rsid w:val="008811D7"/>
    <w:rsid w:val="00891421"/>
    <w:rsid w:val="008B3328"/>
    <w:rsid w:val="008B6B30"/>
    <w:rsid w:val="008C1DFB"/>
    <w:rsid w:val="00900A21"/>
    <w:rsid w:val="0090106C"/>
    <w:rsid w:val="009108E1"/>
    <w:rsid w:val="0091639E"/>
    <w:rsid w:val="009168A6"/>
    <w:rsid w:val="00916BE5"/>
    <w:rsid w:val="00920404"/>
    <w:rsid w:val="00922651"/>
    <w:rsid w:val="00937A75"/>
    <w:rsid w:val="00937D08"/>
    <w:rsid w:val="00945330"/>
    <w:rsid w:val="00952C06"/>
    <w:rsid w:val="00953222"/>
    <w:rsid w:val="00957442"/>
    <w:rsid w:val="00962B4B"/>
    <w:rsid w:val="0097014B"/>
    <w:rsid w:val="00971BDF"/>
    <w:rsid w:val="0097220F"/>
    <w:rsid w:val="00986EB5"/>
    <w:rsid w:val="00990A70"/>
    <w:rsid w:val="009A22C7"/>
    <w:rsid w:val="009A5533"/>
    <w:rsid w:val="009A58B6"/>
    <w:rsid w:val="009C601E"/>
    <w:rsid w:val="009E2385"/>
    <w:rsid w:val="009F0DED"/>
    <w:rsid w:val="009F25A9"/>
    <w:rsid w:val="009F2DBA"/>
    <w:rsid w:val="009F6A6A"/>
    <w:rsid w:val="00A1111B"/>
    <w:rsid w:val="00A13996"/>
    <w:rsid w:val="00A15EA1"/>
    <w:rsid w:val="00A17E63"/>
    <w:rsid w:val="00A31147"/>
    <w:rsid w:val="00A35284"/>
    <w:rsid w:val="00A414A6"/>
    <w:rsid w:val="00A50338"/>
    <w:rsid w:val="00A71A38"/>
    <w:rsid w:val="00A73E91"/>
    <w:rsid w:val="00A73F72"/>
    <w:rsid w:val="00A76B85"/>
    <w:rsid w:val="00A833AB"/>
    <w:rsid w:val="00A87BB1"/>
    <w:rsid w:val="00A94A88"/>
    <w:rsid w:val="00AA1DDF"/>
    <w:rsid w:val="00AA4DA9"/>
    <w:rsid w:val="00AA7B0A"/>
    <w:rsid w:val="00AB10E5"/>
    <w:rsid w:val="00AB5BF2"/>
    <w:rsid w:val="00AB6E5D"/>
    <w:rsid w:val="00AC07D7"/>
    <w:rsid w:val="00AC2736"/>
    <w:rsid w:val="00AC388D"/>
    <w:rsid w:val="00AD7917"/>
    <w:rsid w:val="00AE1E3E"/>
    <w:rsid w:val="00AE4261"/>
    <w:rsid w:val="00AF2BDF"/>
    <w:rsid w:val="00AF5EED"/>
    <w:rsid w:val="00B026BF"/>
    <w:rsid w:val="00B03B97"/>
    <w:rsid w:val="00B05693"/>
    <w:rsid w:val="00B15BBF"/>
    <w:rsid w:val="00B207F6"/>
    <w:rsid w:val="00B2319A"/>
    <w:rsid w:val="00B23C27"/>
    <w:rsid w:val="00B25C63"/>
    <w:rsid w:val="00B422EA"/>
    <w:rsid w:val="00B53C44"/>
    <w:rsid w:val="00B562BA"/>
    <w:rsid w:val="00B62E86"/>
    <w:rsid w:val="00B71D0A"/>
    <w:rsid w:val="00B80EB6"/>
    <w:rsid w:val="00B81B8B"/>
    <w:rsid w:val="00B823B6"/>
    <w:rsid w:val="00B95DBF"/>
    <w:rsid w:val="00B97D7D"/>
    <w:rsid w:val="00BA2403"/>
    <w:rsid w:val="00BA4A6E"/>
    <w:rsid w:val="00BB0343"/>
    <w:rsid w:val="00BB34C4"/>
    <w:rsid w:val="00BB3F49"/>
    <w:rsid w:val="00BB4562"/>
    <w:rsid w:val="00BB7282"/>
    <w:rsid w:val="00BB7C11"/>
    <w:rsid w:val="00BD3A4E"/>
    <w:rsid w:val="00BE785D"/>
    <w:rsid w:val="00BF1DAC"/>
    <w:rsid w:val="00C06002"/>
    <w:rsid w:val="00C17EA8"/>
    <w:rsid w:val="00C40096"/>
    <w:rsid w:val="00C42FA1"/>
    <w:rsid w:val="00C53AD4"/>
    <w:rsid w:val="00C640A9"/>
    <w:rsid w:val="00C725DF"/>
    <w:rsid w:val="00C8080A"/>
    <w:rsid w:val="00C81731"/>
    <w:rsid w:val="00C8761C"/>
    <w:rsid w:val="00CB0ED0"/>
    <w:rsid w:val="00CB4DCC"/>
    <w:rsid w:val="00CB6E08"/>
    <w:rsid w:val="00CD6E0E"/>
    <w:rsid w:val="00CD7FB6"/>
    <w:rsid w:val="00CE1899"/>
    <w:rsid w:val="00CE48DF"/>
    <w:rsid w:val="00CE6326"/>
    <w:rsid w:val="00D108B5"/>
    <w:rsid w:val="00D33067"/>
    <w:rsid w:val="00D35838"/>
    <w:rsid w:val="00D4309D"/>
    <w:rsid w:val="00D469B8"/>
    <w:rsid w:val="00D47971"/>
    <w:rsid w:val="00D5382D"/>
    <w:rsid w:val="00D61337"/>
    <w:rsid w:val="00D61AE8"/>
    <w:rsid w:val="00D62E64"/>
    <w:rsid w:val="00D75905"/>
    <w:rsid w:val="00D76AB2"/>
    <w:rsid w:val="00D76E99"/>
    <w:rsid w:val="00D859B5"/>
    <w:rsid w:val="00D85B52"/>
    <w:rsid w:val="00D90E18"/>
    <w:rsid w:val="00D92DAF"/>
    <w:rsid w:val="00D95E62"/>
    <w:rsid w:val="00D96821"/>
    <w:rsid w:val="00D96B33"/>
    <w:rsid w:val="00D9785D"/>
    <w:rsid w:val="00DA0839"/>
    <w:rsid w:val="00DA7C35"/>
    <w:rsid w:val="00DB1247"/>
    <w:rsid w:val="00DC37F6"/>
    <w:rsid w:val="00DC6342"/>
    <w:rsid w:val="00DD5D9E"/>
    <w:rsid w:val="00DE1ABE"/>
    <w:rsid w:val="00DE6181"/>
    <w:rsid w:val="00DF1277"/>
    <w:rsid w:val="00DF12D2"/>
    <w:rsid w:val="00DF314B"/>
    <w:rsid w:val="00DF3B5F"/>
    <w:rsid w:val="00E112E0"/>
    <w:rsid w:val="00E12BC1"/>
    <w:rsid w:val="00E13552"/>
    <w:rsid w:val="00E214C7"/>
    <w:rsid w:val="00E21690"/>
    <w:rsid w:val="00E25464"/>
    <w:rsid w:val="00E3145C"/>
    <w:rsid w:val="00E34355"/>
    <w:rsid w:val="00E35643"/>
    <w:rsid w:val="00E3755D"/>
    <w:rsid w:val="00E63238"/>
    <w:rsid w:val="00E7715B"/>
    <w:rsid w:val="00E820D5"/>
    <w:rsid w:val="00E821B3"/>
    <w:rsid w:val="00E9272A"/>
    <w:rsid w:val="00EB6A91"/>
    <w:rsid w:val="00EB7AD9"/>
    <w:rsid w:val="00EC2820"/>
    <w:rsid w:val="00EC42D5"/>
    <w:rsid w:val="00EC4A05"/>
    <w:rsid w:val="00ED159E"/>
    <w:rsid w:val="00ED490A"/>
    <w:rsid w:val="00EF9394"/>
    <w:rsid w:val="00F11551"/>
    <w:rsid w:val="00F22B86"/>
    <w:rsid w:val="00F234A0"/>
    <w:rsid w:val="00F24FD8"/>
    <w:rsid w:val="00F34D72"/>
    <w:rsid w:val="00F36DA2"/>
    <w:rsid w:val="00F40492"/>
    <w:rsid w:val="00F53E50"/>
    <w:rsid w:val="00F57513"/>
    <w:rsid w:val="00F631ED"/>
    <w:rsid w:val="00F65395"/>
    <w:rsid w:val="00F66E42"/>
    <w:rsid w:val="00F70E96"/>
    <w:rsid w:val="00F71603"/>
    <w:rsid w:val="00F72A5B"/>
    <w:rsid w:val="00F81912"/>
    <w:rsid w:val="00F84F65"/>
    <w:rsid w:val="00F850C0"/>
    <w:rsid w:val="00F9755E"/>
    <w:rsid w:val="00FA3801"/>
    <w:rsid w:val="00FA4167"/>
    <w:rsid w:val="00FC155E"/>
    <w:rsid w:val="00FC6734"/>
    <w:rsid w:val="00FD6908"/>
    <w:rsid w:val="00FD7C10"/>
    <w:rsid w:val="00FD7F97"/>
    <w:rsid w:val="00FE0EAC"/>
    <w:rsid w:val="011A4036"/>
    <w:rsid w:val="01549E3E"/>
    <w:rsid w:val="03AC0931"/>
    <w:rsid w:val="0501DBEC"/>
    <w:rsid w:val="05AD05F0"/>
    <w:rsid w:val="06DCA35C"/>
    <w:rsid w:val="0740D331"/>
    <w:rsid w:val="093F281B"/>
    <w:rsid w:val="0B842947"/>
    <w:rsid w:val="0D422B72"/>
    <w:rsid w:val="0DC5D16F"/>
    <w:rsid w:val="0DD2FF24"/>
    <w:rsid w:val="0F876B02"/>
    <w:rsid w:val="10412E8D"/>
    <w:rsid w:val="1233698C"/>
    <w:rsid w:val="144240A8"/>
    <w:rsid w:val="16863B1D"/>
    <w:rsid w:val="1741EBDA"/>
    <w:rsid w:val="1779548A"/>
    <w:rsid w:val="19160FAC"/>
    <w:rsid w:val="19BDDBDF"/>
    <w:rsid w:val="1B18EC5E"/>
    <w:rsid w:val="1B846983"/>
    <w:rsid w:val="1C8E1004"/>
    <w:rsid w:val="1CD9E4AA"/>
    <w:rsid w:val="1E4A428E"/>
    <w:rsid w:val="1F034C0B"/>
    <w:rsid w:val="209F1C6C"/>
    <w:rsid w:val="21678B9F"/>
    <w:rsid w:val="22D11D54"/>
    <w:rsid w:val="237386E4"/>
    <w:rsid w:val="2608BE16"/>
    <w:rsid w:val="261BC9ED"/>
    <w:rsid w:val="286A9FCA"/>
    <w:rsid w:val="28DE4F10"/>
    <w:rsid w:val="2AF5F9A6"/>
    <w:rsid w:val="2C450DCB"/>
    <w:rsid w:val="2E2CE64A"/>
    <w:rsid w:val="2EFDA9A9"/>
    <w:rsid w:val="2F7CAE8D"/>
    <w:rsid w:val="33A47364"/>
    <w:rsid w:val="35F32E3A"/>
    <w:rsid w:val="372C6F40"/>
    <w:rsid w:val="39F21E2D"/>
    <w:rsid w:val="3C67D26A"/>
    <w:rsid w:val="3FABD27B"/>
    <w:rsid w:val="408FA0FB"/>
    <w:rsid w:val="4093C2FF"/>
    <w:rsid w:val="41077245"/>
    <w:rsid w:val="4220272D"/>
    <w:rsid w:val="43D45E79"/>
    <w:rsid w:val="470277A3"/>
    <w:rsid w:val="477F18AE"/>
    <w:rsid w:val="480A549A"/>
    <w:rsid w:val="48A898EA"/>
    <w:rsid w:val="4A0BE15B"/>
    <w:rsid w:val="4BE039AC"/>
    <w:rsid w:val="4D1E00EC"/>
    <w:rsid w:val="5319F6EF"/>
    <w:rsid w:val="5321176C"/>
    <w:rsid w:val="563A9C40"/>
    <w:rsid w:val="57F3C2E3"/>
    <w:rsid w:val="5910AE87"/>
    <w:rsid w:val="5B3A9013"/>
    <w:rsid w:val="602C8668"/>
    <w:rsid w:val="63AB53C0"/>
    <w:rsid w:val="65472421"/>
    <w:rsid w:val="662A6AF3"/>
    <w:rsid w:val="6813AAB3"/>
    <w:rsid w:val="68D2E840"/>
    <w:rsid w:val="69F49E59"/>
    <w:rsid w:val="6A2F5BF0"/>
    <w:rsid w:val="6A6EB8A1"/>
    <w:rsid w:val="6C9521B8"/>
    <w:rsid w:val="6DF0743F"/>
    <w:rsid w:val="71926067"/>
    <w:rsid w:val="748B95FF"/>
    <w:rsid w:val="75390739"/>
    <w:rsid w:val="7831BC03"/>
    <w:rsid w:val="783C81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6FF322"/>
  <w15:chartTrackingRefBased/>
  <w15:docId w15:val="{FD55C059-3AF2-463D-B06A-5E96D9FE7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5C5"/>
    <w:pPr>
      <w:spacing w:after="0" w:line="240" w:lineRule="auto"/>
    </w:pPr>
  </w:style>
  <w:style w:type="paragraph" w:styleId="Heading1">
    <w:name w:val="heading 1"/>
    <w:basedOn w:val="Normal"/>
    <w:next w:val="Normal"/>
    <w:link w:val="Heading1Char"/>
    <w:uiPriority w:val="9"/>
    <w:qFormat/>
    <w:rsid w:val="00B03B97"/>
    <w:pPr>
      <w:keepNext/>
      <w:keepLines/>
      <w:spacing w:before="240"/>
      <w:outlineLvl w:val="0"/>
    </w:pPr>
    <w:rPr>
      <w:rFonts w:asciiTheme="majorHAnsi" w:eastAsiaTheme="majorEastAsia" w:hAnsiTheme="majorHAnsi" w:cstheme="majorBidi"/>
      <w:b/>
      <w:noProof/>
      <w:color w:val="059033" w:themeColor="accent1"/>
      <w:sz w:val="36"/>
      <w:szCs w:val="32"/>
    </w:rPr>
  </w:style>
  <w:style w:type="paragraph" w:styleId="Heading2">
    <w:name w:val="heading 2"/>
    <w:basedOn w:val="Normal"/>
    <w:next w:val="Normal"/>
    <w:link w:val="Heading2Char"/>
    <w:uiPriority w:val="9"/>
    <w:unhideWhenUsed/>
    <w:qFormat/>
    <w:rsid w:val="00E25464"/>
    <w:pPr>
      <w:keepNext/>
      <w:keepLines/>
      <w:spacing w:before="40"/>
      <w:outlineLvl w:val="1"/>
    </w:pPr>
    <w:rPr>
      <w:rFonts w:asciiTheme="majorHAnsi" w:eastAsiaTheme="majorEastAsia" w:hAnsiTheme="majorHAnsi" w:cstheme="majorBidi"/>
      <w:b/>
      <w:i/>
      <w:color w:val="465478"/>
      <w:sz w:val="26"/>
      <w:szCs w:val="26"/>
      <w:u w:val="single"/>
    </w:rPr>
  </w:style>
  <w:style w:type="paragraph" w:styleId="Heading3">
    <w:name w:val="heading 3"/>
    <w:basedOn w:val="Normal"/>
    <w:next w:val="Normal"/>
    <w:link w:val="Heading3Char"/>
    <w:uiPriority w:val="9"/>
    <w:unhideWhenUsed/>
    <w:qFormat/>
    <w:rsid w:val="00835CF1"/>
    <w:pPr>
      <w:keepNext/>
      <w:keepLines/>
      <w:pBdr>
        <w:bottom w:val="single" w:sz="18" w:space="1" w:color="1A5F37"/>
      </w:pBdr>
      <w:spacing w:before="40"/>
      <w:outlineLvl w:val="2"/>
    </w:pPr>
    <w:rPr>
      <w:rFonts w:asciiTheme="majorHAnsi" w:eastAsiaTheme="majorEastAsia" w:hAnsiTheme="majorHAnsi" w:cstheme="majorBidi"/>
      <w:i/>
      <w:color w:val="787878" w:themeColor="background2" w:themeShade="80"/>
      <w:sz w:val="23"/>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B544C"/>
    <w:pPr>
      <w:ind w:left="720"/>
      <w:contextualSpacing/>
      <w:jc w:val="center"/>
    </w:pPr>
    <w:rPr>
      <w:rFonts w:asciiTheme="majorHAnsi" w:eastAsiaTheme="majorEastAsia" w:hAnsiTheme="majorHAnsi" w:cstheme="majorBidi"/>
      <w:spacing w:val="-10"/>
      <w:kern w:val="28"/>
      <w:sz w:val="48"/>
      <w:szCs w:val="48"/>
    </w:rPr>
  </w:style>
  <w:style w:type="character" w:customStyle="1" w:styleId="TitleChar">
    <w:name w:val="Title Char"/>
    <w:basedOn w:val="DefaultParagraphFont"/>
    <w:link w:val="Title"/>
    <w:uiPriority w:val="10"/>
    <w:rsid w:val="001B544C"/>
    <w:rPr>
      <w:rFonts w:asciiTheme="majorHAnsi" w:eastAsiaTheme="majorEastAsia" w:hAnsiTheme="majorHAnsi" w:cstheme="majorBidi"/>
      <w:spacing w:val="-10"/>
      <w:kern w:val="28"/>
      <w:sz w:val="48"/>
      <w:szCs w:val="48"/>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B03B97"/>
    <w:rPr>
      <w:rFonts w:asciiTheme="majorHAnsi" w:eastAsiaTheme="majorEastAsia" w:hAnsiTheme="majorHAnsi" w:cstheme="majorBidi"/>
      <w:b/>
      <w:noProof/>
      <w:color w:val="059033" w:themeColor="accent1"/>
      <w:sz w:val="36"/>
      <w:szCs w:val="32"/>
    </w:rPr>
  </w:style>
  <w:style w:type="character" w:customStyle="1" w:styleId="Heading2Char">
    <w:name w:val="Heading 2 Char"/>
    <w:basedOn w:val="DefaultParagraphFont"/>
    <w:link w:val="Heading2"/>
    <w:uiPriority w:val="9"/>
    <w:rsid w:val="00E25464"/>
    <w:rPr>
      <w:rFonts w:asciiTheme="majorHAnsi" w:eastAsiaTheme="majorEastAsia" w:hAnsiTheme="majorHAnsi" w:cstheme="majorBidi"/>
      <w:b/>
      <w:i/>
      <w:color w:val="465478"/>
      <w:sz w:val="26"/>
      <w:szCs w:val="26"/>
      <w:u w:val="single"/>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835CF1"/>
    <w:rPr>
      <w:rFonts w:asciiTheme="majorHAnsi" w:eastAsiaTheme="majorEastAsia" w:hAnsiTheme="majorHAnsi" w:cstheme="majorBidi"/>
      <w:i/>
      <w:color w:val="787878" w:themeColor="background2" w:themeShade="80"/>
      <w:sz w:val="23"/>
      <w:szCs w:val="24"/>
    </w:rPr>
  </w:style>
  <w:style w:type="paragraph" w:styleId="Header">
    <w:name w:val="header"/>
    <w:basedOn w:val="Normal"/>
    <w:link w:val="HeaderChar"/>
    <w:uiPriority w:val="99"/>
    <w:unhideWhenUsed/>
    <w:rsid w:val="00CE6326"/>
    <w:pPr>
      <w:tabs>
        <w:tab w:val="center" w:pos="4680"/>
        <w:tab w:val="right" w:pos="9360"/>
      </w:tabs>
    </w:pPr>
  </w:style>
  <w:style w:type="character" w:customStyle="1" w:styleId="HeaderChar">
    <w:name w:val="Header Char"/>
    <w:basedOn w:val="DefaultParagraphFont"/>
    <w:link w:val="Header"/>
    <w:uiPriority w:val="99"/>
    <w:rsid w:val="00CE6326"/>
  </w:style>
  <w:style w:type="paragraph" w:styleId="Footer">
    <w:name w:val="footer"/>
    <w:basedOn w:val="Normal"/>
    <w:link w:val="FooterChar"/>
    <w:uiPriority w:val="99"/>
    <w:unhideWhenUsed/>
    <w:rsid w:val="00CE6326"/>
    <w:pPr>
      <w:tabs>
        <w:tab w:val="center" w:pos="4680"/>
        <w:tab w:val="right" w:pos="9360"/>
      </w:tabs>
    </w:pPr>
  </w:style>
  <w:style w:type="character" w:customStyle="1" w:styleId="FooterChar">
    <w:name w:val="Footer Char"/>
    <w:basedOn w:val="DefaultParagraphFont"/>
    <w:link w:val="Footer"/>
    <w:uiPriority w:val="99"/>
    <w:rsid w:val="00CE6326"/>
  </w:style>
  <w:style w:type="paragraph" w:customStyle="1" w:styleId="HighlightHeader">
    <w:name w:val="Highlight Header"/>
    <w:basedOn w:val="Heading2"/>
    <w:link w:val="HighlightHeaderChar"/>
    <w:qFormat/>
    <w:rsid w:val="007F116F"/>
    <w:pPr>
      <w:pBdr>
        <w:top w:val="double" w:sz="4" w:space="1" w:color="auto"/>
      </w:pBdr>
      <w:shd w:val="clear" w:color="auto" w:fill="FFFFFF"/>
      <w:spacing w:before="90" w:after="90"/>
      <w:jc w:val="center"/>
    </w:pPr>
    <w:rPr>
      <w:rFonts w:ascii="Helvetica" w:hAnsi="Helvetica" w:cs="Helvetica"/>
      <w:b w:val="0"/>
      <w:bCs/>
      <w:sz w:val="38"/>
      <w:szCs w:val="38"/>
    </w:rPr>
  </w:style>
  <w:style w:type="character" w:customStyle="1" w:styleId="HighlightHeaderChar">
    <w:name w:val="Highlight Header Char"/>
    <w:basedOn w:val="Heading2Char"/>
    <w:link w:val="HighlightHeader"/>
    <w:rsid w:val="007F116F"/>
    <w:rPr>
      <w:rFonts w:ascii="Helvetica" w:eastAsiaTheme="majorEastAsia" w:hAnsi="Helvetica" w:cs="Helvetica"/>
      <w:b w:val="0"/>
      <w:bCs/>
      <w:i/>
      <w:color w:val="465478"/>
      <w:sz w:val="38"/>
      <w:szCs w:val="38"/>
      <w:u w:val="single"/>
      <w:shd w:val="clear" w:color="auto" w:fill="FFFFFF"/>
    </w:rPr>
  </w:style>
  <w:style w:type="paragraph" w:styleId="ListParagraph">
    <w:name w:val="List Paragraph"/>
    <w:basedOn w:val="Normal"/>
    <w:uiPriority w:val="34"/>
    <w:qFormat/>
    <w:rsid w:val="00A17E63"/>
    <w:pPr>
      <w:spacing w:line="276" w:lineRule="auto"/>
      <w:ind w:left="720"/>
      <w:contextualSpacing/>
    </w:pPr>
    <w:rPr>
      <w:rFonts w:eastAsia="Times" w:cs="Times New Roman"/>
      <w:sz w:val="20"/>
      <w:szCs w:val="20"/>
    </w:rPr>
  </w:style>
  <w:style w:type="character" w:styleId="Hyperlink">
    <w:name w:val="Hyperlink"/>
    <w:basedOn w:val="DefaultParagraphFont"/>
    <w:uiPriority w:val="99"/>
    <w:unhideWhenUsed/>
    <w:rsid w:val="00DF3B5F"/>
    <w:rPr>
      <w:color w:val="0563C1" w:themeColor="hyperlink"/>
      <w:u w:val="single"/>
    </w:rPr>
  </w:style>
  <w:style w:type="character" w:styleId="Emphasis">
    <w:name w:val="Emphasis"/>
    <w:basedOn w:val="DefaultParagraphFont"/>
    <w:uiPriority w:val="20"/>
    <w:qFormat/>
    <w:rsid w:val="00DF3B5F"/>
    <w:rPr>
      <w:i/>
      <w:iCs/>
    </w:rPr>
  </w:style>
  <w:style w:type="table" w:styleId="TableGrid">
    <w:name w:val="Table Grid"/>
    <w:basedOn w:val="TableNormal"/>
    <w:uiPriority w:val="39"/>
    <w:rsid w:val="004732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C37F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37F6"/>
    <w:rPr>
      <w:rFonts w:ascii="Segoe UI" w:hAnsi="Segoe UI" w:cs="Segoe UI"/>
      <w:sz w:val="18"/>
      <w:szCs w:val="18"/>
    </w:rPr>
  </w:style>
  <w:style w:type="paragraph" w:styleId="NormalWeb">
    <w:name w:val="Normal (Web)"/>
    <w:basedOn w:val="Normal"/>
    <w:uiPriority w:val="99"/>
    <w:semiHidden/>
    <w:unhideWhenUsed/>
    <w:rsid w:val="002D091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D091B"/>
    <w:rPr>
      <w:b/>
      <w:bCs/>
    </w:rPr>
  </w:style>
  <w:style w:type="table" w:customStyle="1" w:styleId="BLUEStyle1">
    <w:name w:val="BLUE_Style1"/>
    <w:basedOn w:val="TableNormal"/>
    <w:uiPriority w:val="99"/>
    <w:rsid w:val="001617A1"/>
    <w:pPr>
      <w:spacing w:after="0" w:line="240" w:lineRule="auto"/>
    </w:pPr>
    <w:tblPr/>
    <w:tblStylePr w:type="firstRow">
      <w:tblPr/>
      <w:tcPr>
        <w:tcBorders>
          <w:top w:val="single" w:sz="4" w:space="0" w:color="465478"/>
          <w:left w:val="single" w:sz="4" w:space="0" w:color="465478"/>
          <w:bottom w:val="single" w:sz="4" w:space="0" w:color="465478"/>
          <w:right w:val="single" w:sz="4" w:space="0" w:color="465478"/>
          <w:insideH w:val="single" w:sz="4" w:space="0" w:color="465478"/>
          <w:insideV w:val="single" w:sz="4" w:space="0" w:color="465478"/>
        </w:tcBorders>
        <w:shd w:val="clear" w:color="auto" w:fill="465478"/>
      </w:tcPr>
    </w:tblStylePr>
  </w:style>
  <w:style w:type="character" w:styleId="IntenseEmphasis">
    <w:name w:val="Intense Emphasis"/>
    <w:basedOn w:val="DefaultParagraphFont"/>
    <w:uiPriority w:val="21"/>
    <w:qFormat/>
    <w:rsid w:val="00CE1899"/>
    <w:rPr>
      <w:rFonts w:asciiTheme="minorHAnsi" w:hAnsiTheme="minorHAnsi"/>
      <w:i/>
      <w:iCs/>
      <w:color w:val="FF00FF"/>
      <w:sz w:val="20"/>
    </w:rPr>
  </w:style>
  <w:style w:type="character" w:styleId="FollowedHyperlink">
    <w:name w:val="FollowedHyperlink"/>
    <w:basedOn w:val="DefaultParagraphFont"/>
    <w:uiPriority w:val="99"/>
    <w:semiHidden/>
    <w:unhideWhenUsed/>
    <w:rsid w:val="006139F4"/>
    <w:rPr>
      <w:color w:val="954F72" w:themeColor="followedHyperlink"/>
      <w:u w:val="single"/>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B03B97"/>
    <w:rPr>
      <w:color w:val="605E5C"/>
      <w:shd w:val="clear" w:color="auto" w:fill="E1DFDD"/>
    </w:rPr>
  </w:style>
  <w:style w:type="paragraph" w:styleId="IntenseQuote">
    <w:name w:val="Intense Quote"/>
    <w:basedOn w:val="Normal"/>
    <w:next w:val="Normal"/>
    <w:link w:val="IntenseQuoteChar"/>
    <w:uiPriority w:val="30"/>
    <w:qFormat/>
    <w:rsid w:val="006B388D"/>
    <w:pPr>
      <w:pBdr>
        <w:top w:val="single" w:sz="4" w:space="10" w:color="059033" w:themeColor="accent1"/>
        <w:bottom w:val="single" w:sz="4" w:space="10" w:color="059033" w:themeColor="accent1"/>
      </w:pBdr>
      <w:spacing w:before="360" w:after="360"/>
      <w:ind w:left="864" w:right="864"/>
      <w:jc w:val="center"/>
    </w:pPr>
    <w:rPr>
      <w:i/>
      <w:iCs/>
      <w:color w:val="059033" w:themeColor="accent1"/>
    </w:rPr>
  </w:style>
  <w:style w:type="character" w:customStyle="1" w:styleId="IntenseQuoteChar">
    <w:name w:val="Intense Quote Char"/>
    <w:basedOn w:val="DefaultParagraphFont"/>
    <w:link w:val="IntenseQuote"/>
    <w:uiPriority w:val="30"/>
    <w:rsid w:val="006B388D"/>
    <w:rPr>
      <w:i/>
      <w:iCs/>
      <w:color w:val="059033" w:themeColor="accent1"/>
    </w:rPr>
  </w:style>
  <w:style w:type="character" w:styleId="SubtleEmphasis">
    <w:name w:val="Subtle Emphasis"/>
    <w:basedOn w:val="DefaultParagraphFont"/>
    <w:uiPriority w:val="19"/>
    <w:qFormat/>
    <w:rsid w:val="00BB7282"/>
    <w:rPr>
      <w:i/>
      <w:iCs/>
      <w:color w:val="059033" w:themeColor="accent1"/>
    </w:rPr>
  </w:style>
  <w:style w:type="character" w:customStyle="1" w:styleId="ui-provider">
    <w:name w:val="ui-provider"/>
    <w:basedOn w:val="DefaultParagraphFont"/>
    <w:rsid w:val="004400FF"/>
  </w:style>
  <w:style w:type="character" w:styleId="PlaceholderText">
    <w:name w:val="Placeholder Text"/>
    <w:basedOn w:val="DefaultParagraphFont"/>
    <w:uiPriority w:val="99"/>
    <w:semiHidden/>
    <w:rsid w:val="000868B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897535">
      <w:bodyDiv w:val="1"/>
      <w:marLeft w:val="0"/>
      <w:marRight w:val="0"/>
      <w:marTop w:val="0"/>
      <w:marBottom w:val="0"/>
      <w:divBdr>
        <w:top w:val="none" w:sz="0" w:space="0" w:color="auto"/>
        <w:left w:val="none" w:sz="0" w:space="0" w:color="auto"/>
        <w:bottom w:val="none" w:sz="0" w:space="0" w:color="auto"/>
        <w:right w:val="none" w:sz="0" w:space="0" w:color="auto"/>
      </w:divBdr>
    </w:div>
    <w:div w:id="69892645">
      <w:bodyDiv w:val="1"/>
      <w:marLeft w:val="0"/>
      <w:marRight w:val="0"/>
      <w:marTop w:val="0"/>
      <w:marBottom w:val="0"/>
      <w:divBdr>
        <w:top w:val="none" w:sz="0" w:space="0" w:color="auto"/>
        <w:left w:val="none" w:sz="0" w:space="0" w:color="auto"/>
        <w:bottom w:val="none" w:sz="0" w:space="0" w:color="auto"/>
        <w:right w:val="none" w:sz="0" w:space="0" w:color="auto"/>
      </w:divBdr>
    </w:div>
    <w:div w:id="210699472">
      <w:bodyDiv w:val="1"/>
      <w:marLeft w:val="0"/>
      <w:marRight w:val="0"/>
      <w:marTop w:val="0"/>
      <w:marBottom w:val="0"/>
      <w:divBdr>
        <w:top w:val="none" w:sz="0" w:space="0" w:color="auto"/>
        <w:left w:val="none" w:sz="0" w:space="0" w:color="auto"/>
        <w:bottom w:val="none" w:sz="0" w:space="0" w:color="auto"/>
        <w:right w:val="none" w:sz="0" w:space="0" w:color="auto"/>
      </w:divBdr>
      <w:divsChild>
        <w:div w:id="1087117626">
          <w:marLeft w:val="0"/>
          <w:marRight w:val="0"/>
          <w:marTop w:val="0"/>
          <w:marBottom w:val="0"/>
          <w:divBdr>
            <w:top w:val="none" w:sz="0" w:space="0" w:color="auto"/>
            <w:left w:val="none" w:sz="0" w:space="0" w:color="auto"/>
            <w:bottom w:val="none" w:sz="0" w:space="0" w:color="auto"/>
            <w:right w:val="none" w:sz="0" w:space="0" w:color="auto"/>
          </w:divBdr>
        </w:div>
        <w:div w:id="529149904">
          <w:marLeft w:val="0"/>
          <w:marRight w:val="0"/>
          <w:marTop w:val="0"/>
          <w:marBottom w:val="0"/>
          <w:divBdr>
            <w:top w:val="none" w:sz="0" w:space="0" w:color="auto"/>
            <w:left w:val="none" w:sz="0" w:space="0" w:color="auto"/>
            <w:bottom w:val="none" w:sz="0" w:space="0" w:color="auto"/>
            <w:right w:val="none" w:sz="0" w:space="0" w:color="auto"/>
          </w:divBdr>
          <w:divsChild>
            <w:div w:id="862402264">
              <w:marLeft w:val="0"/>
              <w:marRight w:val="0"/>
              <w:marTop w:val="0"/>
              <w:marBottom w:val="0"/>
              <w:divBdr>
                <w:top w:val="none" w:sz="0" w:space="0" w:color="auto"/>
                <w:left w:val="none" w:sz="0" w:space="0" w:color="auto"/>
                <w:bottom w:val="none" w:sz="0" w:space="0" w:color="auto"/>
                <w:right w:val="none" w:sz="0" w:space="0" w:color="auto"/>
              </w:divBdr>
              <w:divsChild>
                <w:div w:id="14778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291793">
          <w:marLeft w:val="0"/>
          <w:marRight w:val="0"/>
          <w:marTop w:val="0"/>
          <w:marBottom w:val="0"/>
          <w:divBdr>
            <w:top w:val="none" w:sz="0" w:space="0" w:color="auto"/>
            <w:left w:val="none" w:sz="0" w:space="0" w:color="auto"/>
            <w:bottom w:val="none" w:sz="0" w:space="0" w:color="auto"/>
            <w:right w:val="none" w:sz="0" w:space="0" w:color="auto"/>
          </w:divBdr>
          <w:divsChild>
            <w:div w:id="195510013">
              <w:marLeft w:val="0"/>
              <w:marRight w:val="0"/>
              <w:marTop w:val="0"/>
              <w:marBottom w:val="0"/>
              <w:divBdr>
                <w:top w:val="none" w:sz="0" w:space="0" w:color="auto"/>
                <w:left w:val="none" w:sz="0" w:space="0" w:color="auto"/>
                <w:bottom w:val="none" w:sz="0" w:space="0" w:color="auto"/>
                <w:right w:val="none" w:sz="0" w:space="0" w:color="auto"/>
              </w:divBdr>
              <w:divsChild>
                <w:div w:id="49716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189354">
          <w:marLeft w:val="0"/>
          <w:marRight w:val="0"/>
          <w:marTop w:val="0"/>
          <w:marBottom w:val="0"/>
          <w:divBdr>
            <w:top w:val="none" w:sz="0" w:space="0" w:color="auto"/>
            <w:left w:val="none" w:sz="0" w:space="0" w:color="auto"/>
            <w:bottom w:val="none" w:sz="0" w:space="0" w:color="auto"/>
            <w:right w:val="none" w:sz="0" w:space="0" w:color="auto"/>
          </w:divBdr>
        </w:div>
      </w:divsChild>
    </w:div>
    <w:div w:id="226962590">
      <w:bodyDiv w:val="1"/>
      <w:marLeft w:val="0"/>
      <w:marRight w:val="0"/>
      <w:marTop w:val="0"/>
      <w:marBottom w:val="0"/>
      <w:divBdr>
        <w:top w:val="none" w:sz="0" w:space="0" w:color="auto"/>
        <w:left w:val="none" w:sz="0" w:space="0" w:color="auto"/>
        <w:bottom w:val="none" w:sz="0" w:space="0" w:color="auto"/>
        <w:right w:val="none" w:sz="0" w:space="0" w:color="auto"/>
      </w:divBdr>
      <w:divsChild>
        <w:div w:id="1140883031">
          <w:marLeft w:val="389"/>
          <w:marRight w:val="0"/>
          <w:marTop w:val="280"/>
          <w:marBottom w:val="0"/>
          <w:divBdr>
            <w:top w:val="none" w:sz="0" w:space="0" w:color="auto"/>
            <w:left w:val="none" w:sz="0" w:space="0" w:color="auto"/>
            <w:bottom w:val="none" w:sz="0" w:space="0" w:color="auto"/>
            <w:right w:val="none" w:sz="0" w:space="0" w:color="auto"/>
          </w:divBdr>
        </w:div>
      </w:divsChild>
    </w:div>
    <w:div w:id="272251605">
      <w:bodyDiv w:val="1"/>
      <w:marLeft w:val="0"/>
      <w:marRight w:val="0"/>
      <w:marTop w:val="0"/>
      <w:marBottom w:val="0"/>
      <w:divBdr>
        <w:top w:val="none" w:sz="0" w:space="0" w:color="auto"/>
        <w:left w:val="none" w:sz="0" w:space="0" w:color="auto"/>
        <w:bottom w:val="none" w:sz="0" w:space="0" w:color="auto"/>
        <w:right w:val="none" w:sz="0" w:space="0" w:color="auto"/>
      </w:divBdr>
      <w:divsChild>
        <w:div w:id="1352150130">
          <w:marLeft w:val="389"/>
          <w:marRight w:val="0"/>
          <w:marTop w:val="280"/>
          <w:marBottom w:val="0"/>
          <w:divBdr>
            <w:top w:val="none" w:sz="0" w:space="0" w:color="auto"/>
            <w:left w:val="none" w:sz="0" w:space="0" w:color="auto"/>
            <w:bottom w:val="none" w:sz="0" w:space="0" w:color="auto"/>
            <w:right w:val="none" w:sz="0" w:space="0" w:color="auto"/>
          </w:divBdr>
        </w:div>
        <w:div w:id="133136073">
          <w:marLeft w:val="965"/>
          <w:marRight w:val="0"/>
          <w:marTop w:val="120"/>
          <w:marBottom w:val="0"/>
          <w:divBdr>
            <w:top w:val="none" w:sz="0" w:space="0" w:color="auto"/>
            <w:left w:val="none" w:sz="0" w:space="0" w:color="auto"/>
            <w:bottom w:val="none" w:sz="0" w:space="0" w:color="auto"/>
            <w:right w:val="none" w:sz="0" w:space="0" w:color="auto"/>
          </w:divBdr>
        </w:div>
        <w:div w:id="808283498">
          <w:marLeft w:val="965"/>
          <w:marRight w:val="0"/>
          <w:marTop w:val="120"/>
          <w:marBottom w:val="0"/>
          <w:divBdr>
            <w:top w:val="none" w:sz="0" w:space="0" w:color="auto"/>
            <w:left w:val="none" w:sz="0" w:space="0" w:color="auto"/>
            <w:bottom w:val="none" w:sz="0" w:space="0" w:color="auto"/>
            <w:right w:val="none" w:sz="0" w:space="0" w:color="auto"/>
          </w:divBdr>
        </w:div>
        <w:div w:id="67313136">
          <w:marLeft w:val="965"/>
          <w:marRight w:val="0"/>
          <w:marTop w:val="120"/>
          <w:marBottom w:val="0"/>
          <w:divBdr>
            <w:top w:val="none" w:sz="0" w:space="0" w:color="auto"/>
            <w:left w:val="none" w:sz="0" w:space="0" w:color="auto"/>
            <w:bottom w:val="none" w:sz="0" w:space="0" w:color="auto"/>
            <w:right w:val="none" w:sz="0" w:space="0" w:color="auto"/>
          </w:divBdr>
        </w:div>
      </w:divsChild>
    </w:div>
    <w:div w:id="346717664">
      <w:bodyDiv w:val="1"/>
      <w:marLeft w:val="0"/>
      <w:marRight w:val="0"/>
      <w:marTop w:val="0"/>
      <w:marBottom w:val="0"/>
      <w:divBdr>
        <w:top w:val="none" w:sz="0" w:space="0" w:color="auto"/>
        <w:left w:val="none" w:sz="0" w:space="0" w:color="auto"/>
        <w:bottom w:val="none" w:sz="0" w:space="0" w:color="auto"/>
        <w:right w:val="none" w:sz="0" w:space="0" w:color="auto"/>
      </w:divBdr>
      <w:divsChild>
        <w:div w:id="1273323352">
          <w:marLeft w:val="-1187"/>
          <w:marRight w:val="0"/>
          <w:marTop w:val="0"/>
          <w:marBottom w:val="0"/>
          <w:divBdr>
            <w:top w:val="none" w:sz="0" w:space="0" w:color="auto"/>
            <w:left w:val="none" w:sz="0" w:space="0" w:color="auto"/>
            <w:bottom w:val="none" w:sz="0" w:space="0" w:color="auto"/>
            <w:right w:val="none" w:sz="0" w:space="0" w:color="auto"/>
          </w:divBdr>
          <w:divsChild>
            <w:div w:id="1047097684">
              <w:marLeft w:val="0"/>
              <w:marRight w:val="0"/>
              <w:marTop w:val="0"/>
              <w:marBottom w:val="0"/>
              <w:divBdr>
                <w:top w:val="none" w:sz="0" w:space="0" w:color="auto"/>
                <w:left w:val="none" w:sz="0" w:space="0" w:color="auto"/>
                <w:bottom w:val="none" w:sz="0" w:space="0" w:color="auto"/>
                <w:right w:val="none" w:sz="0" w:space="0" w:color="auto"/>
              </w:divBdr>
              <w:divsChild>
                <w:div w:id="188174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165924">
      <w:bodyDiv w:val="1"/>
      <w:marLeft w:val="0"/>
      <w:marRight w:val="0"/>
      <w:marTop w:val="0"/>
      <w:marBottom w:val="0"/>
      <w:divBdr>
        <w:top w:val="none" w:sz="0" w:space="0" w:color="auto"/>
        <w:left w:val="none" w:sz="0" w:space="0" w:color="auto"/>
        <w:bottom w:val="none" w:sz="0" w:space="0" w:color="auto"/>
        <w:right w:val="none" w:sz="0" w:space="0" w:color="auto"/>
      </w:divBdr>
    </w:div>
    <w:div w:id="414278154">
      <w:bodyDiv w:val="1"/>
      <w:marLeft w:val="0"/>
      <w:marRight w:val="0"/>
      <w:marTop w:val="0"/>
      <w:marBottom w:val="0"/>
      <w:divBdr>
        <w:top w:val="none" w:sz="0" w:space="0" w:color="auto"/>
        <w:left w:val="none" w:sz="0" w:space="0" w:color="auto"/>
        <w:bottom w:val="none" w:sz="0" w:space="0" w:color="auto"/>
        <w:right w:val="none" w:sz="0" w:space="0" w:color="auto"/>
      </w:divBdr>
    </w:div>
    <w:div w:id="461073077">
      <w:bodyDiv w:val="1"/>
      <w:marLeft w:val="0"/>
      <w:marRight w:val="0"/>
      <w:marTop w:val="0"/>
      <w:marBottom w:val="0"/>
      <w:divBdr>
        <w:top w:val="none" w:sz="0" w:space="0" w:color="auto"/>
        <w:left w:val="none" w:sz="0" w:space="0" w:color="auto"/>
        <w:bottom w:val="none" w:sz="0" w:space="0" w:color="auto"/>
        <w:right w:val="none" w:sz="0" w:space="0" w:color="auto"/>
      </w:divBdr>
      <w:divsChild>
        <w:div w:id="53819480">
          <w:marLeft w:val="0"/>
          <w:marRight w:val="0"/>
          <w:marTop w:val="0"/>
          <w:marBottom w:val="0"/>
          <w:divBdr>
            <w:top w:val="none" w:sz="0" w:space="0" w:color="auto"/>
            <w:left w:val="none" w:sz="0" w:space="0" w:color="auto"/>
            <w:bottom w:val="none" w:sz="0" w:space="0" w:color="auto"/>
            <w:right w:val="none" w:sz="0" w:space="0" w:color="auto"/>
          </w:divBdr>
          <w:divsChild>
            <w:div w:id="609708006">
              <w:marLeft w:val="1187"/>
              <w:marRight w:val="0"/>
              <w:marTop w:val="0"/>
              <w:marBottom w:val="0"/>
              <w:divBdr>
                <w:top w:val="none" w:sz="0" w:space="0" w:color="auto"/>
                <w:left w:val="none" w:sz="0" w:space="0" w:color="auto"/>
                <w:bottom w:val="none" w:sz="0" w:space="0" w:color="auto"/>
                <w:right w:val="none" w:sz="0" w:space="0" w:color="auto"/>
              </w:divBdr>
              <w:divsChild>
                <w:div w:id="985278444">
                  <w:marLeft w:val="0"/>
                  <w:marRight w:val="0"/>
                  <w:marTop w:val="0"/>
                  <w:marBottom w:val="0"/>
                  <w:divBdr>
                    <w:top w:val="none" w:sz="0" w:space="0" w:color="auto"/>
                    <w:left w:val="none" w:sz="0" w:space="0" w:color="auto"/>
                    <w:bottom w:val="none" w:sz="0" w:space="0" w:color="auto"/>
                    <w:right w:val="none" w:sz="0" w:space="0" w:color="auto"/>
                  </w:divBdr>
                  <w:divsChild>
                    <w:div w:id="1248925085">
                      <w:marLeft w:val="0"/>
                      <w:marRight w:val="0"/>
                      <w:marTop w:val="0"/>
                      <w:marBottom w:val="0"/>
                      <w:divBdr>
                        <w:top w:val="none" w:sz="0" w:space="0" w:color="auto"/>
                        <w:left w:val="none" w:sz="0" w:space="0" w:color="auto"/>
                        <w:bottom w:val="none" w:sz="0" w:space="0" w:color="auto"/>
                        <w:right w:val="none" w:sz="0" w:space="0" w:color="auto"/>
                      </w:divBdr>
                      <w:divsChild>
                        <w:div w:id="95934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88379">
          <w:marLeft w:val="0"/>
          <w:marRight w:val="0"/>
          <w:marTop w:val="0"/>
          <w:marBottom w:val="0"/>
          <w:divBdr>
            <w:top w:val="none" w:sz="0" w:space="0" w:color="auto"/>
            <w:left w:val="none" w:sz="0" w:space="0" w:color="auto"/>
            <w:bottom w:val="none" w:sz="0" w:space="0" w:color="auto"/>
            <w:right w:val="none" w:sz="0" w:space="0" w:color="auto"/>
          </w:divBdr>
          <w:divsChild>
            <w:div w:id="558976951">
              <w:marLeft w:val="1187"/>
              <w:marRight w:val="0"/>
              <w:marTop w:val="0"/>
              <w:marBottom w:val="0"/>
              <w:divBdr>
                <w:top w:val="none" w:sz="0" w:space="0" w:color="auto"/>
                <w:left w:val="none" w:sz="0" w:space="0" w:color="auto"/>
                <w:bottom w:val="none" w:sz="0" w:space="0" w:color="auto"/>
                <w:right w:val="none" w:sz="0" w:space="0" w:color="auto"/>
              </w:divBdr>
              <w:divsChild>
                <w:div w:id="6448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641595">
      <w:bodyDiv w:val="1"/>
      <w:marLeft w:val="0"/>
      <w:marRight w:val="0"/>
      <w:marTop w:val="0"/>
      <w:marBottom w:val="0"/>
      <w:divBdr>
        <w:top w:val="none" w:sz="0" w:space="0" w:color="auto"/>
        <w:left w:val="none" w:sz="0" w:space="0" w:color="auto"/>
        <w:bottom w:val="none" w:sz="0" w:space="0" w:color="auto"/>
        <w:right w:val="none" w:sz="0" w:space="0" w:color="auto"/>
      </w:divBdr>
    </w:div>
    <w:div w:id="525217006">
      <w:bodyDiv w:val="1"/>
      <w:marLeft w:val="0"/>
      <w:marRight w:val="0"/>
      <w:marTop w:val="0"/>
      <w:marBottom w:val="0"/>
      <w:divBdr>
        <w:top w:val="none" w:sz="0" w:space="0" w:color="auto"/>
        <w:left w:val="none" w:sz="0" w:space="0" w:color="auto"/>
        <w:bottom w:val="none" w:sz="0" w:space="0" w:color="auto"/>
        <w:right w:val="none" w:sz="0" w:space="0" w:color="auto"/>
      </w:divBdr>
      <w:divsChild>
        <w:div w:id="1767075301">
          <w:marLeft w:val="547"/>
          <w:marRight w:val="0"/>
          <w:marTop w:val="0"/>
          <w:marBottom w:val="0"/>
          <w:divBdr>
            <w:top w:val="none" w:sz="0" w:space="0" w:color="auto"/>
            <w:left w:val="none" w:sz="0" w:space="0" w:color="auto"/>
            <w:bottom w:val="none" w:sz="0" w:space="0" w:color="auto"/>
            <w:right w:val="none" w:sz="0" w:space="0" w:color="auto"/>
          </w:divBdr>
        </w:div>
      </w:divsChild>
    </w:div>
    <w:div w:id="549652595">
      <w:bodyDiv w:val="1"/>
      <w:marLeft w:val="0"/>
      <w:marRight w:val="0"/>
      <w:marTop w:val="0"/>
      <w:marBottom w:val="0"/>
      <w:divBdr>
        <w:top w:val="none" w:sz="0" w:space="0" w:color="auto"/>
        <w:left w:val="none" w:sz="0" w:space="0" w:color="auto"/>
        <w:bottom w:val="none" w:sz="0" w:space="0" w:color="auto"/>
        <w:right w:val="none" w:sz="0" w:space="0" w:color="auto"/>
      </w:divBdr>
      <w:divsChild>
        <w:div w:id="443502227">
          <w:marLeft w:val="389"/>
          <w:marRight w:val="0"/>
          <w:marTop w:val="280"/>
          <w:marBottom w:val="0"/>
          <w:divBdr>
            <w:top w:val="none" w:sz="0" w:space="0" w:color="auto"/>
            <w:left w:val="none" w:sz="0" w:space="0" w:color="auto"/>
            <w:bottom w:val="none" w:sz="0" w:space="0" w:color="auto"/>
            <w:right w:val="none" w:sz="0" w:space="0" w:color="auto"/>
          </w:divBdr>
        </w:div>
        <w:div w:id="433785310">
          <w:marLeft w:val="389"/>
          <w:marRight w:val="0"/>
          <w:marTop w:val="280"/>
          <w:marBottom w:val="0"/>
          <w:divBdr>
            <w:top w:val="none" w:sz="0" w:space="0" w:color="auto"/>
            <w:left w:val="none" w:sz="0" w:space="0" w:color="auto"/>
            <w:bottom w:val="none" w:sz="0" w:space="0" w:color="auto"/>
            <w:right w:val="none" w:sz="0" w:space="0" w:color="auto"/>
          </w:divBdr>
        </w:div>
      </w:divsChild>
    </w:div>
    <w:div w:id="630719222">
      <w:bodyDiv w:val="1"/>
      <w:marLeft w:val="0"/>
      <w:marRight w:val="0"/>
      <w:marTop w:val="0"/>
      <w:marBottom w:val="0"/>
      <w:divBdr>
        <w:top w:val="none" w:sz="0" w:space="0" w:color="auto"/>
        <w:left w:val="none" w:sz="0" w:space="0" w:color="auto"/>
        <w:bottom w:val="none" w:sz="0" w:space="0" w:color="auto"/>
        <w:right w:val="none" w:sz="0" w:space="0" w:color="auto"/>
      </w:divBdr>
    </w:div>
    <w:div w:id="649555078">
      <w:bodyDiv w:val="1"/>
      <w:marLeft w:val="0"/>
      <w:marRight w:val="0"/>
      <w:marTop w:val="0"/>
      <w:marBottom w:val="0"/>
      <w:divBdr>
        <w:top w:val="none" w:sz="0" w:space="0" w:color="auto"/>
        <w:left w:val="none" w:sz="0" w:space="0" w:color="auto"/>
        <w:bottom w:val="none" w:sz="0" w:space="0" w:color="auto"/>
        <w:right w:val="none" w:sz="0" w:space="0" w:color="auto"/>
      </w:divBdr>
    </w:div>
    <w:div w:id="736438108">
      <w:bodyDiv w:val="1"/>
      <w:marLeft w:val="0"/>
      <w:marRight w:val="0"/>
      <w:marTop w:val="0"/>
      <w:marBottom w:val="0"/>
      <w:divBdr>
        <w:top w:val="none" w:sz="0" w:space="0" w:color="auto"/>
        <w:left w:val="none" w:sz="0" w:space="0" w:color="auto"/>
        <w:bottom w:val="none" w:sz="0" w:space="0" w:color="auto"/>
        <w:right w:val="none" w:sz="0" w:space="0" w:color="auto"/>
      </w:divBdr>
    </w:div>
    <w:div w:id="824854940">
      <w:bodyDiv w:val="1"/>
      <w:marLeft w:val="0"/>
      <w:marRight w:val="0"/>
      <w:marTop w:val="0"/>
      <w:marBottom w:val="0"/>
      <w:divBdr>
        <w:top w:val="none" w:sz="0" w:space="0" w:color="auto"/>
        <w:left w:val="none" w:sz="0" w:space="0" w:color="auto"/>
        <w:bottom w:val="none" w:sz="0" w:space="0" w:color="auto"/>
        <w:right w:val="none" w:sz="0" w:space="0" w:color="auto"/>
      </w:divBdr>
      <w:divsChild>
        <w:div w:id="1866363323">
          <w:marLeft w:val="389"/>
          <w:marRight w:val="0"/>
          <w:marTop w:val="280"/>
          <w:marBottom w:val="0"/>
          <w:divBdr>
            <w:top w:val="none" w:sz="0" w:space="0" w:color="auto"/>
            <w:left w:val="none" w:sz="0" w:space="0" w:color="auto"/>
            <w:bottom w:val="none" w:sz="0" w:space="0" w:color="auto"/>
            <w:right w:val="none" w:sz="0" w:space="0" w:color="auto"/>
          </w:divBdr>
        </w:div>
      </w:divsChild>
    </w:div>
    <w:div w:id="830759654">
      <w:bodyDiv w:val="1"/>
      <w:marLeft w:val="0"/>
      <w:marRight w:val="0"/>
      <w:marTop w:val="0"/>
      <w:marBottom w:val="0"/>
      <w:divBdr>
        <w:top w:val="none" w:sz="0" w:space="0" w:color="auto"/>
        <w:left w:val="none" w:sz="0" w:space="0" w:color="auto"/>
        <w:bottom w:val="none" w:sz="0" w:space="0" w:color="auto"/>
        <w:right w:val="none" w:sz="0" w:space="0" w:color="auto"/>
      </w:divBdr>
    </w:div>
    <w:div w:id="843787883">
      <w:bodyDiv w:val="1"/>
      <w:marLeft w:val="0"/>
      <w:marRight w:val="0"/>
      <w:marTop w:val="0"/>
      <w:marBottom w:val="0"/>
      <w:divBdr>
        <w:top w:val="none" w:sz="0" w:space="0" w:color="auto"/>
        <w:left w:val="none" w:sz="0" w:space="0" w:color="auto"/>
        <w:bottom w:val="none" w:sz="0" w:space="0" w:color="auto"/>
        <w:right w:val="none" w:sz="0" w:space="0" w:color="auto"/>
      </w:divBdr>
      <w:divsChild>
        <w:div w:id="50158192">
          <w:marLeft w:val="389"/>
          <w:marRight w:val="0"/>
          <w:marTop w:val="280"/>
          <w:marBottom w:val="0"/>
          <w:divBdr>
            <w:top w:val="none" w:sz="0" w:space="0" w:color="auto"/>
            <w:left w:val="none" w:sz="0" w:space="0" w:color="auto"/>
            <w:bottom w:val="none" w:sz="0" w:space="0" w:color="auto"/>
            <w:right w:val="none" w:sz="0" w:space="0" w:color="auto"/>
          </w:divBdr>
        </w:div>
        <w:div w:id="321665619">
          <w:marLeft w:val="389"/>
          <w:marRight w:val="0"/>
          <w:marTop w:val="280"/>
          <w:marBottom w:val="0"/>
          <w:divBdr>
            <w:top w:val="none" w:sz="0" w:space="0" w:color="auto"/>
            <w:left w:val="none" w:sz="0" w:space="0" w:color="auto"/>
            <w:bottom w:val="none" w:sz="0" w:space="0" w:color="auto"/>
            <w:right w:val="none" w:sz="0" w:space="0" w:color="auto"/>
          </w:divBdr>
        </w:div>
        <w:div w:id="715206247">
          <w:marLeft w:val="389"/>
          <w:marRight w:val="0"/>
          <w:marTop w:val="280"/>
          <w:marBottom w:val="0"/>
          <w:divBdr>
            <w:top w:val="none" w:sz="0" w:space="0" w:color="auto"/>
            <w:left w:val="none" w:sz="0" w:space="0" w:color="auto"/>
            <w:bottom w:val="none" w:sz="0" w:space="0" w:color="auto"/>
            <w:right w:val="none" w:sz="0" w:space="0" w:color="auto"/>
          </w:divBdr>
        </w:div>
      </w:divsChild>
    </w:div>
    <w:div w:id="881285893">
      <w:bodyDiv w:val="1"/>
      <w:marLeft w:val="0"/>
      <w:marRight w:val="0"/>
      <w:marTop w:val="0"/>
      <w:marBottom w:val="0"/>
      <w:divBdr>
        <w:top w:val="none" w:sz="0" w:space="0" w:color="auto"/>
        <w:left w:val="none" w:sz="0" w:space="0" w:color="auto"/>
        <w:bottom w:val="none" w:sz="0" w:space="0" w:color="auto"/>
        <w:right w:val="none" w:sz="0" w:space="0" w:color="auto"/>
      </w:divBdr>
      <w:divsChild>
        <w:div w:id="1162044524">
          <w:marLeft w:val="720"/>
          <w:marRight w:val="0"/>
          <w:marTop w:val="280"/>
          <w:marBottom w:val="0"/>
          <w:divBdr>
            <w:top w:val="none" w:sz="0" w:space="0" w:color="auto"/>
            <w:left w:val="none" w:sz="0" w:space="0" w:color="auto"/>
            <w:bottom w:val="none" w:sz="0" w:space="0" w:color="auto"/>
            <w:right w:val="none" w:sz="0" w:space="0" w:color="auto"/>
          </w:divBdr>
        </w:div>
      </w:divsChild>
    </w:div>
    <w:div w:id="942617386">
      <w:bodyDiv w:val="1"/>
      <w:marLeft w:val="0"/>
      <w:marRight w:val="0"/>
      <w:marTop w:val="0"/>
      <w:marBottom w:val="0"/>
      <w:divBdr>
        <w:top w:val="none" w:sz="0" w:space="0" w:color="auto"/>
        <w:left w:val="none" w:sz="0" w:space="0" w:color="auto"/>
        <w:bottom w:val="none" w:sz="0" w:space="0" w:color="auto"/>
        <w:right w:val="none" w:sz="0" w:space="0" w:color="auto"/>
      </w:divBdr>
      <w:divsChild>
        <w:div w:id="1332945416">
          <w:marLeft w:val="389"/>
          <w:marRight w:val="0"/>
          <w:marTop w:val="280"/>
          <w:marBottom w:val="0"/>
          <w:divBdr>
            <w:top w:val="none" w:sz="0" w:space="0" w:color="auto"/>
            <w:left w:val="none" w:sz="0" w:space="0" w:color="auto"/>
            <w:bottom w:val="none" w:sz="0" w:space="0" w:color="auto"/>
            <w:right w:val="none" w:sz="0" w:space="0" w:color="auto"/>
          </w:divBdr>
        </w:div>
        <w:div w:id="1373966956">
          <w:marLeft w:val="965"/>
          <w:marRight w:val="0"/>
          <w:marTop w:val="120"/>
          <w:marBottom w:val="0"/>
          <w:divBdr>
            <w:top w:val="none" w:sz="0" w:space="0" w:color="auto"/>
            <w:left w:val="none" w:sz="0" w:space="0" w:color="auto"/>
            <w:bottom w:val="none" w:sz="0" w:space="0" w:color="auto"/>
            <w:right w:val="none" w:sz="0" w:space="0" w:color="auto"/>
          </w:divBdr>
        </w:div>
      </w:divsChild>
    </w:div>
    <w:div w:id="1133791008">
      <w:bodyDiv w:val="1"/>
      <w:marLeft w:val="0"/>
      <w:marRight w:val="0"/>
      <w:marTop w:val="0"/>
      <w:marBottom w:val="0"/>
      <w:divBdr>
        <w:top w:val="none" w:sz="0" w:space="0" w:color="auto"/>
        <w:left w:val="none" w:sz="0" w:space="0" w:color="auto"/>
        <w:bottom w:val="none" w:sz="0" w:space="0" w:color="auto"/>
        <w:right w:val="none" w:sz="0" w:space="0" w:color="auto"/>
      </w:divBdr>
    </w:div>
    <w:div w:id="1226722367">
      <w:bodyDiv w:val="1"/>
      <w:marLeft w:val="0"/>
      <w:marRight w:val="0"/>
      <w:marTop w:val="0"/>
      <w:marBottom w:val="0"/>
      <w:divBdr>
        <w:top w:val="none" w:sz="0" w:space="0" w:color="auto"/>
        <w:left w:val="none" w:sz="0" w:space="0" w:color="auto"/>
        <w:bottom w:val="none" w:sz="0" w:space="0" w:color="auto"/>
        <w:right w:val="none" w:sz="0" w:space="0" w:color="auto"/>
      </w:divBdr>
    </w:div>
    <w:div w:id="1255822777">
      <w:bodyDiv w:val="1"/>
      <w:marLeft w:val="0"/>
      <w:marRight w:val="0"/>
      <w:marTop w:val="0"/>
      <w:marBottom w:val="0"/>
      <w:divBdr>
        <w:top w:val="none" w:sz="0" w:space="0" w:color="auto"/>
        <w:left w:val="none" w:sz="0" w:space="0" w:color="auto"/>
        <w:bottom w:val="none" w:sz="0" w:space="0" w:color="auto"/>
        <w:right w:val="none" w:sz="0" w:space="0" w:color="auto"/>
      </w:divBdr>
    </w:div>
    <w:div w:id="1351688329">
      <w:bodyDiv w:val="1"/>
      <w:marLeft w:val="0"/>
      <w:marRight w:val="0"/>
      <w:marTop w:val="0"/>
      <w:marBottom w:val="0"/>
      <w:divBdr>
        <w:top w:val="none" w:sz="0" w:space="0" w:color="auto"/>
        <w:left w:val="none" w:sz="0" w:space="0" w:color="auto"/>
        <w:bottom w:val="none" w:sz="0" w:space="0" w:color="auto"/>
        <w:right w:val="none" w:sz="0" w:space="0" w:color="auto"/>
      </w:divBdr>
      <w:divsChild>
        <w:div w:id="2045861206">
          <w:marLeft w:val="965"/>
          <w:marRight w:val="0"/>
          <w:marTop w:val="120"/>
          <w:marBottom w:val="0"/>
          <w:divBdr>
            <w:top w:val="none" w:sz="0" w:space="0" w:color="auto"/>
            <w:left w:val="none" w:sz="0" w:space="0" w:color="auto"/>
            <w:bottom w:val="none" w:sz="0" w:space="0" w:color="auto"/>
            <w:right w:val="none" w:sz="0" w:space="0" w:color="auto"/>
          </w:divBdr>
        </w:div>
      </w:divsChild>
    </w:div>
    <w:div w:id="1403603059">
      <w:bodyDiv w:val="1"/>
      <w:marLeft w:val="0"/>
      <w:marRight w:val="0"/>
      <w:marTop w:val="0"/>
      <w:marBottom w:val="0"/>
      <w:divBdr>
        <w:top w:val="none" w:sz="0" w:space="0" w:color="auto"/>
        <w:left w:val="none" w:sz="0" w:space="0" w:color="auto"/>
        <w:bottom w:val="none" w:sz="0" w:space="0" w:color="auto"/>
        <w:right w:val="none" w:sz="0" w:space="0" w:color="auto"/>
      </w:divBdr>
    </w:div>
    <w:div w:id="1483153472">
      <w:bodyDiv w:val="1"/>
      <w:marLeft w:val="0"/>
      <w:marRight w:val="0"/>
      <w:marTop w:val="0"/>
      <w:marBottom w:val="0"/>
      <w:divBdr>
        <w:top w:val="none" w:sz="0" w:space="0" w:color="auto"/>
        <w:left w:val="none" w:sz="0" w:space="0" w:color="auto"/>
        <w:bottom w:val="none" w:sz="0" w:space="0" w:color="auto"/>
        <w:right w:val="none" w:sz="0" w:space="0" w:color="auto"/>
      </w:divBdr>
      <w:divsChild>
        <w:div w:id="652178248">
          <w:marLeft w:val="389"/>
          <w:marRight w:val="0"/>
          <w:marTop w:val="280"/>
          <w:marBottom w:val="0"/>
          <w:divBdr>
            <w:top w:val="none" w:sz="0" w:space="0" w:color="auto"/>
            <w:left w:val="none" w:sz="0" w:space="0" w:color="auto"/>
            <w:bottom w:val="none" w:sz="0" w:space="0" w:color="auto"/>
            <w:right w:val="none" w:sz="0" w:space="0" w:color="auto"/>
          </w:divBdr>
        </w:div>
        <w:div w:id="1048457855">
          <w:marLeft w:val="389"/>
          <w:marRight w:val="0"/>
          <w:marTop w:val="280"/>
          <w:marBottom w:val="0"/>
          <w:divBdr>
            <w:top w:val="none" w:sz="0" w:space="0" w:color="auto"/>
            <w:left w:val="none" w:sz="0" w:space="0" w:color="auto"/>
            <w:bottom w:val="none" w:sz="0" w:space="0" w:color="auto"/>
            <w:right w:val="none" w:sz="0" w:space="0" w:color="auto"/>
          </w:divBdr>
        </w:div>
      </w:divsChild>
    </w:div>
    <w:div w:id="1498839195">
      <w:bodyDiv w:val="1"/>
      <w:marLeft w:val="0"/>
      <w:marRight w:val="0"/>
      <w:marTop w:val="0"/>
      <w:marBottom w:val="0"/>
      <w:divBdr>
        <w:top w:val="none" w:sz="0" w:space="0" w:color="auto"/>
        <w:left w:val="none" w:sz="0" w:space="0" w:color="auto"/>
        <w:bottom w:val="none" w:sz="0" w:space="0" w:color="auto"/>
        <w:right w:val="none" w:sz="0" w:space="0" w:color="auto"/>
      </w:divBdr>
      <w:divsChild>
        <w:div w:id="89618920">
          <w:marLeft w:val="547"/>
          <w:marRight w:val="0"/>
          <w:marTop w:val="0"/>
          <w:marBottom w:val="0"/>
          <w:divBdr>
            <w:top w:val="none" w:sz="0" w:space="0" w:color="auto"/>
            <w:left w:val="none" w:sz="0" w:space="0" w:color="auto"/>
            <w:bottom w:val="none" w:sz="0" w:space="0" w:color="auto"/>
            <w:right w:val="none" w:sz="0" w:space="0" w:color="auto"/>
          </w:divBdr>
        </w:div>
        <w:div w:id="115756144">
          <w:marLeft w:val="547"/>
          <w:marRight w:val="0"/>
          <w:marTop w:val="0"/>
          <w:marBottom w:val="0"/>
          <w:divBdr>
            <w:top w:val="none" w:sz="0" w:space="0" w:color="auto"/>
            <w:left w:val="none" w:sz="0" w:space="0" w:color="auto"/>
            <w:bottom w:val="none" w:sz="0" w:space="0" w:color="auto"/>
            <w:right w:val="none" w:sz="0" w:space="0" w:color="auto"/>
          </w:divBdr>
        </w:div>
        <w:div w:id="809983367">
          <w:marLeft w:val="547"/>
          <w:marRight w:val="0"/>
          <w:marTop w:val="0"/>
          <w:marBottom w:val="0"/>
          <w:divBdr>
            <w:top w:val="none" w:sz="0" w:space="0" w:color="auto"/>
            <w:left w:val="none" w:sz="0" w:space="0" w:color="auto"/>
            <w:bottom w:val="none" w:sz="0" w:space="0" w:color="auto"/>
            <w:right w:val="none" w:sz="0" w:space="0" w:color="auto"/>
          </w:divBdr>
        </w:div>
        <w:div w:id="47264060">
          <w:marLeft w:val="547"/>
          <w:marRight w:val="0"/>
          <w:marTop w:val="0"/>
          <w:marBottom w:val="0"/>
          <w:divBdr>
            <w:top w:val="none" w:sz="0" w:space="0" w:color="auto"/>
            <w:left w:val="none" w:sz="0" w:space="0" w:color="auto"/>
            <w:bottom w:val="none" w:sz="0" w:space="0" w:color="auto"/>
            <w:right w:val="none" w:sz="0" w:space="0" w:color="auto"/>
          </w:divBdr>
        </w:div>
        <w:div w:id="215508381">
          <w:marLeft w:val="547"/>
          <w:marRight w:val="0"/>
          <w:marTop w:val="0"/>
          <w:marBottom w:val="0"/>
          <w:divBdr>
            <w:top w:val="none" w:sz="0" w:space="0" w:color="auto"/>
            <w:left w:val="none" w:sz="0" w:space="0" w:color="auto"/>
            <w:bottom w:val="none" w:sz="0" w:space="0" w:color="auto"/>
            <w:right w:val="none" w:sz="0" w:space="0" w:color="auto"/>
          </w:divBdr>
        </w:div>
        <w:div w:id="421727705">
          <w:marLeft w:val="547"/>
          <w:marRight w:val="0"/>
          <w:marTop w:val="0"/>
          <w:marBottom w:val="0"/>
          <w:divBdr>
            <w:top w:val="none" w:sz="0" w:space="0" w:color="auto"/>
            <w:left w:val="none" w:sz="0" w:space="0" w:color="auto"/>
            <w:bottom w:val="none" w:sz="0" w:space="0" w:color="auto"/>
            <w:right w:val="none" w:sz="0" w:space="0" w:color="auto"/>
          </w:divBdr>
        </w:div>
      </w:divsChild>
    </w:div>
    <w:div w:id="1508515349">
      <w:bodyDiv w:val="1"/>
      <w:marLeft w:val="0"/>
      <w:marRight w:val="0"/>
      <w:marTop w:val="0"/>
      <w:marBottom w:val="0"/>
      <w:divBdr>
        <w:top w:val="none" w:sz="0" w:space="0" w:color="auto"/>
        <w:left w:val="none" w:sz="0" w:space="0" w:color="auto"/>
        <w:bottom w:val="none" w:sz="0" w:space="0" w:color="auto"/>
        <w:right w:val="none" w:sz="0" w:space="0" w:color="auto"/>
      </w:divBdr>
      <w:divsChild>
        <w:div w:id="1576670287">
          <w:marLeft w:val="389"/>
          <w:marRight w:val="0"/>
          <w:marTop w:val="280"/>
          <w:marBottom w:val="0"/>
          <w:divBdr>
            <w:top w:val="none" w:sz="0" w:space="0" w:color="auto"/>
            <w:left w:val="none" w:sz="0" w:space="0" w:color="auto"/>
            <w:bottom w:val="none" w:sz="0" w:space="0" w:color="auto"/>
            <w:right w:val="none" w:sz="0" w:space="0" w:color="auto"/>
          </w:divBdr>
        </w:div>
        <w:div w:id="1813519054">
          <w:marLeft w:val="965"/>
          <w:marRight w:val="0"/>
          <w:marTop w:val="120"/>
          <w:marBottom w:val="0"/>
          <w:divBdr>
            <w:top w:val="none" w:sz="0" w:space="0" w:color="auto"/>
            <w:left w:val="none" w:sz="0" w:space="0" w:color="auto"/>
            <w:bottom w:val="none" w:sz="0" w:space="0" w:color="auto"/>
            <w:right w:val="none" w:sz="0" w:space="0" w:color="auto"/>
          </w:divBdr>
        </w:div>
      </w:divsChild>
    </w:div>
    <w:div w:id="1567301915">
      <w:bodyDiv w:val="1"/>
      <w:marLeft w:val="0"/>
      <w:marRight w:val="0"/>
      <w:marTop w:val="0"/>
      <w:marBottom w:val="0"/>
      <w:divBdr>
        <w:top w:val="none" w:sz="0" w:space="0" w:color="auto"/>
        <w:left w:val="none" w:sz="0" w:space="0" w:color="auto"/>
        <w:bottom w:val="none" w:sz="0" w:space="0" w:color="auto"/>
        <w:right w:val="none" w:sz="0" w:space="0" w:color="auto"/>
      </w:divBdr>
      <w:divsChild>
        <w:div w:id="1608348466">
          <w:marLeft w:val="389"/>
          <w:marRight w:val="0"/>
          <w:marTop w:val="280"/>
          <w:marBottom w:val="0"/>
          <w:divBdr>
            <w:top w:val="none" w:sz="0" w:space="0" w:color="auto"/>
            <w:left w:val="none" w:sz="0" w:space="0" w:color="auto"/>
            <w:bottom w:val="none" w:sz="0" w:space="0" w:color="auto"/>
            <w:right w:val="none" w:sz="0" w:space="0" w:color="auto"/>
          </w:divBdr>
        </w:div>
      </w:divsChild>
    </w:div>
    <w:div w:id="1595086561">
      <w:bodyDiv w:val="1"/>
      <w:marLeft w:val="0"/>
      <w:marRight w:val="0"/>
      <w:marTop w:val="0"/>
      <w:marBottom w:val="0"/>
      <w:divBdr>
        <w:top w:val="none" w:sz="0" w:space="0" w:color="auto"/>
        <w:left w:val="none" w:sz="0" w:space="0" w:color="auto"/>
        <w:bottom w:val="none" w:sz="0" w:space="0" w:color="auto"/>
        <w:right w:val="none" w:sz="0" w:space="0" w:color="auto"/>
      </w:divBdr>
      <w:divsChild>
        <w:div w:id="1755280607">
          <w:marLeft w:val="389"/>
          <w:marRight w:val="0"/>
          <w:marTop w:val="280"/>
          <w:marBottom w:val="0"/>
          <w:divBdr>
            <w:top w:val="none" w:sz="0" w:space="0" w:color="auto"/>
            <w:left w:val="none" w:sz="0" w:space="0" w:color="auto"/>
            <w:bottom w:val="none" w:sz="0" w:space="0" w:color="auto"/>
            <w:right w:val="none" w:sz="0" w:space="0" w:color="auto"/>
          </w:divBdr>
        </w:div>
        <w:div w:id="2097940965">
          <w:marLeft w:val="965"/>
          <w:marRight w:val="0"/>
          <w:marTop w:val="120"/>
          <w:marBottom w:val="0"/>
          <w:divBdr>
            <w:top w:val="none" w:sz="0" w:space="0" w:color="auto"/>
            <w:left w:val="none" w:sz="0" w:space="0" w:color="auto"/>
            <w:bottom w:val="none" w:sz="0" w:space="0" w:color="auto"/>
            <w:right w:val="none" w:sz="0" w:space="0" w:color="auto"/>
          </w:divBdr>
        </w:div>
        <w:div w:id="2121098029">
          <w:marLeft w:val="965"/>
          <w:marRight w:val="0"/>
          <w:marTop w:val="120"/>
          <w:marBottom w:val="0"/>
          <w:divBdr>
            <w:top w:val="none" w:sz="0" w:space="0" w:color="auto"/>
            <w:left w:val="none" w:sz="0" w:space="0" w:color="auto"/>
            <w:bottom w:val="none" w:sz="0" w:space="0" w:color="auto"/>
            <w:right w:val="none" w:sz="0" w:space="0" w:color="auto"/>
          </w:divBdr>
        </w:div>
      </w:divsChild>
    </w:div>
    <w:div w:id="1620800990">
      <w:bodyDiv w:val="1"/>
      <w:marLeft w:val="0"/>
      <w:marRight w:val="0"/>
      <w:marTop w:val="0"/>
      <w:marBottom w:val="0"/>
      <w:divBdr>
        <w:top w:val="none" w:sz="0" w:space="0" w:color="auto"/>
        <w:left w:val="none" w:sz="0" w:space="0" w:color="auto"/>
        <w:bottom w:val="none" w:sz="0" w:space="0" w:color="auto"/>
        <w:right w:val="none" w:sz="0" w:space="0" w:color="auto"/>
      </w:divBdr>
    </w:div>
    <w:div w:id="1708262247">
      <w:bodyDiv w:val="1"/>
      <w:marLeft w:val="0"/>
      <w:marRight w:val="0"/>
      <w:marTop w:val="0"/>
      <w:marBottom w:val="0"/>
      <w:divBdr>
        <w:top w:val="none" w:sz="0" w:space="0" w:color="auto"/>
        <w:left w:val="none" w:sz="0" w:space="0" w:color="auto"/>
        <w:bottom w:val="none" w:sz="0" w:space="0" w:color="auto"/>
        <w:right w:val="none" w:sz="0" w:space="0" w:color="auto"/>
      </w:divBdr>
    </w:div>
    <w:div w:id="1734768408">
      <w:bodyDiv w:val="1"/>
      <w:marLeft w:val="0"/>
      <w:marRight w:val="0"/>
      <w:marTop w:val="0"/>
      <w:marBottom w:val="0"/>
      <w:divBdr>
        <w:top w:val="none" w:sz="0" w:space="0" w:color="auto"/>
        <w:left w:val="none" w:sz="0" w:space="0" w:color="auto"/>
        <w:bottom w:val="none" w:sz="0" w:space="0" w:color="auto"/>
        <w:right w:val="none" w:sz="0" w:space="0" w:color="auto"/>
      </w:divBdr>
      <w:divsChild>
        <w:div w:id="227612838">
          <w:marLeft w:val="389"/>
          <w:marRight w:val="0"/>
          <w:marTop w:val="280"/>
          <w:marBottom w:val="0"/>
          <w:divBdr>
            <w:top w:val="none" w:sz="0" w:space="0" w:color="auto"/>
            <w:left w:val="none" w:sz="0" w:space="0" w:color="auto"/>
            <w:bottom w:val="none" w:sz="0" w:space="0" w:color="auto"/>
            <w:right w:val="none" w:sz="0" w:space="0" w:color="auto"/>
          </w:divBdr>
        </w:div>
        <w:div w:id="1087848871">
          <w:marLeft w:val="389"/>
          <w:marRight w:val="0"/>
          <w:marTop w:val="280"/>
          <w:marBottom w:val="0"/>
          <w:divBdr>
            <w:top w:val="none" w:sz="0" w:space="0" w:color="auto"/>
            <w:left w:val="none" w:sz="0" w:space="0" w:color="auto"/>
            <w:bottom w:val="none" w:sz="0" w:space="0" w:color="auto"/>
            <w:right w:val="none" w:sz="0" w:space="0" w:color="auto"/>
          </w:divBdr>
        </w:div>
        <w:div w:id="228271063">
          <w:marLeft w:val="965"/>
          <w:marRight w:val="0"/>
          <w:marTop w:val="120"/>
          <w:marBottom w:val="0"/>
          <w:divBdr>
            <w:top w:val="none" w:sz="0" w:space="0" w:color="auto"/>
            <w:left w:val="none" w:sz="0" w:space="0" w:color="auto"/>
            <w:bottom w:val="none" w:sz="0" w:space="0" w:color="auto"/>
            <w:right w:val="none" w:sz="0" w:space="0" w:color="auto"/>
          </w:divBdr>
        </w:div>
        <w:div w:id="1244100402">
          <w:marLeft w:val="1541"/>
          <w:marRight w:val="0"/>
          <w:marTop w:val="120"/>
          <w:marBottom w:val="0"/>
          <w:divBdr>
            <w:top w:val="none" w:sz="0" w:space="0" w:color="auto"/>
            <w:left w:val="none" w:sz="0" w:space="0" w:color="auto"/>
            <w:bottom w:val="none" w:sz="0" w:space="0" w:color="auto"/>
            <w:right w:val="none" w:sz="0" w:space="0" w:color="auto"/>
          </w:divBdr>
        </w:div>
      </w:divsChild>
    </w:div>
    <w:div w:id="1739474570">
      <w:bodyDiv w:val="1"/>
      <w:marLeft w:val="0"/>
      <w:marRight w:val="0"/>
      <w:marTop w:val="0"/>
      <w:marBottom w:val="0"/>
      <w:divBdr>
        <w:top w:val="none" w:sz="0" w:space="0" w:color="auto"/>
        <w:left w:val="none" w:sz="0" w:space="0" w:color="auto"/>
        <w:bottom w:val="none" w:sz="0" w:space="0" w:color="auto"/>
        <w:right w:val="none" w:sz="0" w:space="0" w:color="auto"/>
      </w:divBdr>
      <w:divsChild>
        <w:div w:id="677924989">
          <w:marLeft w:val="389"/>
          <w:marRight w:val="0"/>
          <w:marTop w:val="280"/>
          <w:marBottom w:val="0"/>
          <w:divBdr>
            <w:top w:val="none" w:sz="0" w:space="0" w:color="auto"/>
            <w:left w:val="none" w:sz="0" w:space="0" w:color="auto"/>
            <w:bottom w:val="none" w:sz="0" w:space="0" w:color="auto"/>
            <w:right w:val="none" w:sz="0" w:space="0" w:color="auto"/>
          </w:divBdr>
        </w:div>
      </w:divsChild>
    </w:div>
    <w:div w:id="2072726615">
      <w:bodyDiv w:val="1"/>
      <w:marLeft w:val="0"/>
      <w:marRight w:val="0"/>
      <w:marTop w:val="0"/>
      <w:marBottom w:val="0"/>
      <w:divBdr>
        <w:top w:val="none" w:sz="0" w:space="0" w:color="auto"/>
        <w:left w:val="none" w:sz="0" w:space="0" w:color="auto"/>
        <w:bottom w:val="none" w:sz="0" w:space="0" w:color="auto"/>
        <w:right w:val="none" w:sz="0" w:space="0" w:color="auto"/>
      </w:divBdr>
      <w:divsChild>
        <w:div w:id="972561733">
          <w:marLeft w:val="0"/>
          <w:marRight w:val="0"/>
          <w:marTop w:val="0"/>
          <w:marBottom w:val="0"/>
          <w:divBdr>
            <w:top w:val="none" w:sz="0" w:space="0" w:color="auto"/>
            <w:left w:val="none" w:sz="0" w:space="0" w:color="auto"/>
            <w:bottom w:val="none" w:sz="0" w:space="0" w:color="auto"/>
            <w:right w:val="none" w:sz="0" w:space="0" w:color="auto"/>
          </w:divBdr>
          <w:divsChild>
            <w:div w:id="146631008">
              <w:marLeft w:val="0"/>
              <w:marRight w:val="0"/>
              <w:marTop w:val="0"/>
              <w:marBottom w:val="0"/>
              <w:divBdr>
                <w:top w:val="none" w:sz="0" w:space="0" w:color="auto"/>
                <w:left w:val="none" w:sz="0" w:space="0" w:color="auto"/>
                <w:bottom w:val="none" w:sz="0" w:space="0" w:color="auto"/>
                <w:right w:val="none" w:sz="0" w:space="0" w:color="auto"/>
              </w:divBdr>
              <w:divsChild>
                <w:div w:id="1343122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00007">
          <w:marLeft w:val="0"/>
          <w:marRight w:val="0"/>
          <w:marTop w:val="0"/>
          <w:marBottom w:val="0"/>
          <w:divBdr>
            <w:top w:val="none" w:sz="0" w:space="0" w:color="auto"/>
            <w:left w:val="none" w:sz="0" w:space="0" w:color="auto"/>
            <w:bottom w:val="none" w:sz="0" w:space="0" w:color="auto"/>
            <w:right w:val="none" w:sz="0" w:space="0" w:color="auto"/>
          </w:divBdr>
          <w:divsChild>
            <w:div w:id="432366482">
              <w:marLeft w:val="0"/>
              <w:marRight w:val="0"/>
              <w:marTop w:val="0"/>
              <w:marBottom w:val="0"/>
              <w:divBdr>
                <w:top w:val="none" w:sz="0" w:space="0" w:color="auto"/>
                <w:left w:val="none" w:sz="0" w:space="0" w:color="auto"/>
                <w:bottom w:val="none" w:sz="0" w:space="0" w:color="auto"/>
                <w:right w:val="none" w:sz="0" w:space="0" w:color="auto"/>
              </w:divBdr>
              <w:divsChild>
                <w:div w:id="55334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989516">
          <w:marLeft w:val="0"/>
          <w:marRight w:val="0"/>
          <w:marTop w:val="0"/>
          <w:marBottom w:val="0"/>
          <w:divBdr>
            <w:top w:val="none" w:sz="0" w:space="0" w:color="auto"/>
            <w:left w:val="none" w:sz="0" w:space="0" w:color="auto"/>
            <w:bottom w:val="none" w:sz="0" w:space="0" w:color="auto"/>
            <w:right w:val="none" w:sz="0" w:space="0" w:color="auto"/>
          </w:divBdr>
        </w:div>
        <w:div w:id="2137025354">
          <w:marLeft w:val="0"/>
          <w:marRight w:val="0"/>
          <w:marTop w:val="0"/>
          <w:marBottom w:val="0"/>
          <w:divBdr>
            <w:top w:val="none" w:sz="0" w:space="0" w:color="auto"/>
            <w:left w:val="none" w:sz="0" w:space="0" w:color="auto"/>
            <w:bottom w:val="none" w:sz="0" w:space="0" w:color="auto"/>
            <w:right w:val="none" w:sz="0" w:space="0" w:color="auto"/>
          </w:divBdr>
          <w:divsChild>
            <w:div w:id="1258909587">
              <w:marLeft w:val="0"/>
              <w:marRight w:val="0"/>
              <w:marTop w:val="0"/>
              <w:marBottom w:val="0"/>
              <w:divBdr>
                <w:top w:val="none" w:sz="0" w:space="0" w:color="auto"/>
                <w:left w:val="none" w:sz="0" w:space="0" w:color="auto"/>
                <w:bottom w:val="none" w:sz="0" w:space="0" w:color="auto"/>
                <w:right w:val="none" w:sz="0" w:space="0" w:color="auto"/>
              </w:divBdr>
              <w:divsChild>
                <w:div w:id="134836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finance.untsystem.edu/contract-administration/training-and-resources-oca.php" TargetMode="External"/><Relationship Id="rId26" Type="http://schemas.openxmlformats.org/officeDocument/2006/relationships/image" Target="media/image16.png"/><Relationship Id="rId39" Type="http://schemas.openxmlformats.org/officeDocument/2006/relationships/hyperlink" Target="https://finance.untsystem.edu/contract-administration/training-and-resources-oca.php" TargetMode="External"/><Relationship Id="R1b0525cb6eef4569" Type="http://schemas.microsoft.com/office/2018/08/relationships/commentsExtensible" Target="commentsExtensible.xm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29.png"/><Relationship Id="rId47" Type="http://schemas.openxmlformats.org/officeDocument/2006/relationships/hyperlink" Target="https://myunt.sharepoint.com/sites/HSCFinanceWebsite/SitePages/Total-Contract-Manager-(TCM).aspx"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hyperlink" Target="mailto:UNTScontractadmin@untsystem.edu" TargetMode="Externa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1.png"/><Relationship Id="rId52"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0.png"/><Relationship Id="rId48" Type="http://schemas.openxmlformats.org/officeDocument/2006/relationships/hyperlink" Target="https://finance.untsystem.edu/contract-administration/index.php"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yperlink" Target="https://finance.untsystem.edu/procurement/index.php"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finance.untsystem.edu/procurement/index.php" TargetMode="External"/><Relationship Id="rId46" Type="http://schemas.openxmlformats.org/officeDocument/2006/relationships/hyperlink" Target="https://www.unthsc.edu/division-of-finance/contract-administration/" TargetMode="External"/><Relationship Id="rId20" Type="http://schemas.openxmlformats.org/officeDocument/2006/relationships/image" Target="media/image10.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hyperlink" Target="https://finance.untsystem.edu/procurement/epro/documents/training/guide-to-payment-request-form-u2.pdf" TargetMode="External"/><Relationship Id="rId49"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vp0007\AppData\Roaming\Microsoft\Templates\Report%20(Origin%20theme).dotx" TargetMode="External"/></Relationships>
</file>

<file path=word/theme/theme1.xml><?xml version="1.0" encoding="utf-8"?>
<a:theme xmlns:a="http://schemas.openxmlformats.org/drawingml/2006/main" name="Office Theme">
  <a:themeElements>
    <a:clrScheme name="UNTS Colors">
      <a:dk1>
        <a:srgbClr val="222A35"/>
      </a:dk1>
      <a:lt1>
        <a:srgbClr val="FFFFFF"/>
      </a:lt1>
      <a:dk2>
        <a:srgbClr val="7F7F7F"/>
      </a:dk2>
      <a:lt2>
        <a:srgbClr val="F0F0F0"/>
      </a:lt2>
      <a:accent1>
        <a:srgbClr val="059033"/>
      </a:accent1>
      <a:accent2>
        <a:srgbClr val="222A35"/>
      </a:accent2>
      <a:accent3>
        <a:srgbClr val="DCDDDE"/>
      </a:accent3>
      <a:accent4>
        <a:srgbClr val="BEC8D5"/>
      </a:accent4>
      <a:accent5>
        <a:srgbClr val="4D4D4F"/>
      </a:accent5>
      <a:accent6>
        <a:srgbClr val="ADC7B4"/>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4CE6511814F444A77CD9C16CB30B61" ma:contentTypeVersion="14" ma:contentTypeDescription="Create a new document." ma:contentTypeScope="" ma:versionID="d136f740381a048b40ede10fff63ad40">
  <xsd:schema xmlns:xsd="http://www.w3.org/2001/XMLSchema" xmlns:xs="http://www.w3.org/2001/XMLSchema" xmlns:p="http://schemas.microsoft.com/office/2006/metadata/properties" xmlns:ns2="f570f10d-952a-4430-8b42-77d3d44d8521" xmlns:ns3="331c49a2-ca0c-4a9b-9d77-b6364bd00848" targetNamespace="http://schemas.microsoft.com/office/2006/metadata/properties" ma:root="true" ma:fieldsID="79869fc8fd4f9923b6919c6914b4785c" ns2:_="" ns3:_="">
    <xsd:import namespace="f570f10d-952a-4430-8b42-77d3d44d8521"/>
    <xsd:import namespace="331c49a2-ca0c-4a9b-9d77-b6364bd008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70f10d-952a-4430-8b42-77d3d44d85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31c49a2-ca0c-4a9b-9d77-b6364bd0084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9CADEE-83AA-4ECF-8ED5-1207E5EC407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5F0287C-963A-48D5-A27F-93ECD21DD080}">
  <ds:schemaRefs>
    <ds:schemaRef ds:uri="http://schemas.microsoft.com/sharepoint/v3/contenttype/forms"/>
  </ds:schemaRefs>
</ds:datastoreItem>
</file>

<file path=customXml/itemProps3.xml><?xml version="1.0" encoding="utf-8"?>
<ds:datastoreItem xmlns:ds="http://schemas.openxmlformats.org/officeDocument/2006/customXml" ds:itemID="{75F1C8CF-FE83-4468-80E6-1BF1BB91E7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70f10d-952a-4430-8b42-77d3d44d8521"/>
    <ds:schemaRef ds:uri="331c49a2-ca0c-4a9b-9d77-b6364bd008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3EDDD2-B943-438D-BF66-3A9B00E641B3}">
  <ds:schemaRefs>
    <ds:schemaRef ds:uri="http://schemas.openxmlformats.org/officeDocument/2006/bibliography"/>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Report (Origin theme).dotx</Template>
  <TotalTime>51</TotalTime>
  <Pages>9</Pages>
  <Words>1007</Words>
  <Characters>5740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Patrice</dc:creator>
  <cp:keywords/>
  <dc:description/>
  <cp:lastModifiedBy>Victor, Patrice</cp:lastModifiedBy>
  <cp:revision>11</cp:revision>
  <cp:lastPrinted>2025-02-13T01:23:00Z</cp:lastPrinted>
  <dcterms:created xsi:type="dcterms:W3CDTF">2025-02-13T00:35:00Z</dcterms:created>
  <dcterms:modified xsi:type="dcterms:W3CDTF">2025-02-13T01:38:00Z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0x010100144CE6511814F444A77CD9C16CB30B61</vt:lpwstr>
  </property>
  <property fmtid="{D5CDD505-2E9C-101B-9397-08002B2CF9AE}" pid="3" name="MediaServiceImageTags">
    <vt:lpwstr/>
  </property>
</Properties>
</file>